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33385" w14:textId="0C6A549E" w:rsidR="00443E27" w:rsidRPr="00443E27" w:rsidRDefault="00443E27" w:rsidP="00BA6265">
      <w:pPr>
        <w:spacing w:after="0" w:line="240" w:lineRule="auto"/>
        <w:rPr>
          <w:rFonts w:ascii="Times New Roman" w:eastAsia="Times New Roman" w:hAnsi="Times New Roman" w:cs="Times New Roman"/>
          <w:b/>
          <w:color w:val="0070C0"/>
          <w:sz w:val="28"/>
          <w:szCs w:val="28"/>
        </w:rPr>
      </w:pPr>
      <w:r w:rsidRPr="00443E27">
        <w:rPr>
          <w:rFonts w:ascii="Times New Roman" w:eastAsia="Times New Roman" w:hAnsi="Times New Roman" w:cs="Times New Roman"/>
          <w:b/>
          <w:color w:val="0070C0"/>
          <w:sz w:val="28"/>
          <w:szCs w:val="28"/>
        </w:rPr>
        <w:t>Infoks eripedagoogika ja logopeedia magistriõppekava lõpetajatele</w:t>
      </w:r>
      <w:r w:rsidR="001F5512">
        <w:rPr>
          <w:rFonts w:ascii="Times New Roman" w:eastAsia="Times New Roman" w:hAnsi="Times New Roman" w:cs="Times New Roman"/>
          <w:b/>
          <w:color w:val="0070C0"/>
          <w:sz w:val="28"/>
          <w:szCs w:val="28"/>
        </w:rPr>
        <w:t xml:space="preserve"> 2024. a</w:t>
      </w:r>
      <w:bookmarkStart w:id="0" w:name="_GoBack"/>
      <w:bookmarkEnd w:id="0"/>
      <w:r w:rsidR="001F5512">
        <w:rPr>
          <w:rFonts w:ascii="Times New Roman" w:eastAsia="Times New Roman" w:hAnsi="Times New Roman" w:cs="Times New Roman"/>
          <w:b/>
          <w:color w:val="0070C0"/>
          <w:sz w:val="28"/>
          <w:szCs w:val="28"/>
        </w:rPr>
        <w:t xml:space="preserve"> kevadel</w:t>
      </w:r>
    </w:p>
    <w:p w14:paraId="56C13EC0" w14:textId="010EFD17" w:rsidR="00443E27" w:rsidRDefault="00443E27" w:rsidP="00BA6265">
      <w:pPr>
        <w:spacing w:after="0" w:line="240" w:lineRule="auto"/>
        <w:rPr>
          <w:rFonts w:ascii="Times New Roman" w:eastAsia="Times New Roman" w:hAnsi="Times New Roman" w:cs="Times New Roman"/>
          <w:b/>
          <w:sz w:val="28"/>
          <w:szCs w:val="28"/>
          <w:u w:val="single"/>
        </w:rPr>
      </w:pPr>
    </w:p>
    <w:p w14:paraId="7BECED13" w14:textId="5F6C3F32" w:rsidR="00BA6265" w:rsidRPr="00BA6265" w:rsidRDefault="00C7325E" w:rsidP="00BA6265">
      <w:pPr>
        <w:spacing w:after="0" w:line="240" w:lineRule="auto"/>
        <w:rPr>
          <w:rFonts w:ascii="Times New Roman" w:eastAsia="Times New Roman" w:hAnsi="Times New Roman" w:cs="Times New Roman"/>
          <w:b/>
          <w:sz w:val="28"/>
          <w:szCs w:val="28"/>
          <w:u w:val="single"/>
        </w:rPr>
      </w:pPr>
      <w:r w:rsidRPr="00BA6265">
        <w:rPr>
          <w:rFonts w:ascii="Times New Roman" w:eastAsia="Times New Roman" w:hAnsi="Times New Roman" w:cs="Times New Roman"/>
          <w:b/>
          <w:sz w:val="28"/>
          <w:szCs w:val="28"/>
          <w:u w:val="single"/>
        </w:rPr>
        <w:t>MAGISTRITÖÖ KAITSJATELE</w:t>
      </w:r>
    </w:p>
    <w:p w14:paraId="4B4FE584" w14:textId="47EFED15" w:rsidR="00BA6265" w:rsidRDefault="00BA6265" w:rsidP="00BA6265">
      <w:pPr>
        <w:spacing w:after="0" w:line="240" w:lineRule="auto"/>
        <w:rPr>
          <w:rFonts w:ascii="Times New Roman" w:eastAsia="Times New Roman" w:hAnsi="Times New Roman" w:cs="Times New Roman"/>
          <w:b/>
          <w:sz w:val="28"/>
          <w:szCs w:val="28"/>
          <w:u w:val="single"/>
        </w:rPr>
      </w:pPr>
    </w:p>
    <w:p w14:paraId="5A671399" w14:textId="77777777" w:rsidR="00443E27" w:rsidRPr="00BA6265" w:rsidRDefault="00443E27" w:rsidP="00BA6265">
      <w:pPr>
        <w:spacing w:after="0" w:line="240" w:lineRule="auto"/>
        <w:rPr>
          <w:rFonts w:ascii="Times New Roman" w:eastAsia="Times New Roman" w:hAnsi="Times New Roman" w:cs="Times New Roman"/>
          <w:b/>
          <w:sz w:val="28"/>
          <w:szCs w:val="28"/>
          <w:u w:val="single"/>
        </w:rPr>
      </w:pPr>
    </w:p>
    <w:p w14:paraId="5324DD48" w14:textId="43644F77" w:rsidR="00BA6265" w:rsidRPr="00BA6265" w:rsidRDefault="00BA6265" w:rsidP="00BA6265">
      <w:pPr>
        <w:spacing w:after="0" w:line="240" w:lineRule="auto"/>
        <w:rPr>
          <w:rFonts w:ascii="Times New Roman" w:eastAsia="Times New Roman" w:hAnsi="Times New Roman" w:cs="Times New Roman"/>
          <w:i/>
          <w:sz w:val="28"/>
          <w:szCs w:val="28"/>
          <w:u w:val="single"/>
        </w:rPr>
      </w:pPr>
      <w:r w:rsidRPr="00BA6265">
        <w:rPr>
          <w:rFonts w:ascii="Times New Roman" w:eastAsia="Times New Roman" w:hAnsi="Times New Roman" w:cs="Times New Roman"/>
          <w:sz w:val="28"/>
          <w:szCs w:val="28"/>
        </w:rPr>
        <w:t>Lõputöö nõuded haridusteaduste instituudis</w:t>
      </w:r>
      <w:r w:rsidRPr="00BA6265">
        <w:rPr>
          <w:rFonts w:ascii="Times New Roman" w:eastAsia="Times New Roman" w:hAnsi="Times New Roman" w:cs="Times New Roman"/>
          <w:i/>
          <w:sz w:val="28"/>
          <w:szCs w:val="28"/>
        </w:rPr>
        <w:t xml:space="preserve"> </w:t>
      </w:r>
      <w:r w:rsidR="004948E3" w:rsidRPr="004948E3">
        <w:rPr>
          <w:rFonts w:ascii="Times New Roman" w:eastAsia="Times New Roman" w:hAnsi="Times New Roman" w:cs="Times New Roman"/>
          <w:i/>
          <w:sz w:val="28"/>
          <w:szCs w:val="28"/>
          <w:u w:val="single"/>
        </w:rPr>
        <w:t>https://haridus.ut.ee/sites/default/files/2023-12/Haridusteaduste_instituudi_loputoode_nouded_2024.pdf</w:t>
      </w:r>
    </w:p>
    <w:p w14:paraId="4849F550" w14:textId="77777777" w:rsidR="00BA6265" w:rsidRPr="00BA6265" w:rsidRDefault="00BA6265" w:rsidP="00BA6265">
      <w:pPr>
        <w:spacing w:after="0" w:line="240" w:lineRule="auto"/>
        <w:rPr>
          <w:rFonts w:ascii="Times New Roman" w:eastAsia="Times New Roman" w:hAnsi="Times New Roman" w:cs="Times New Roman"/>
          <w:b/>
          <w:sz w:val="28"/>
          <w:szCs w:val="28"/>
          <w:u w:val="single"/>
        </w:rPr>
      </w:pPr>
    </w:p>
    <w:p w14:paraId="49A0CDF4" w14:textId="1C93FA68" w:rsidR="00BA6265" w:rsidRPr="00BA6265" w:rsidRDefault="00BA6265" w:rsidP="00BA6265">
      <w:pPr>
        <w:numPr>
          <w:ilvl w:val="0"/>
          <w:numId w:val="3"/>
        </w:numPr>
        <w:spacing w:after="240" w:line="240" w:lineRule="auto"/>
        <w:ind w:left="714" w:hanging="357"/>
        <w:contextualSpacing/>
        <w:rPr>
          <w:rFonts w:ascii="Times New Roman" w:eastAsia="Times New Roman" w:hAnsi="Times New Roman" w:cs="Times New Roman"/>
          <w:b/>
          <w:sz w:val="28"/>
          <w:szCs w:val="28"/>
        </w:rPr>
      </w:pPr>
      <w:r w:rsidRPr="00BA6265">
        <w:rPr>
          <w:rFonts w:ascii="Times New Roman" w:eastAsia="Times New Roman" w:hAnsi="Times New Roman" w:cs="Times New Roman"/>
          <w:sz w:val="28"/>
          <w:szCs w:val="28"/>
        </w:rPr>
        <w:t>Magistritöö esitamise tähtaeg õppekorralduse spetsialistile on</w:t>
      </w:r>
      <w:r w:rsidRPr="00BA6265">
        <w:rPr>
          <w:rFonts w:ascii="Times New Roman" w:eastAsia="Times New Roman" w:hAnsi="Times New Roman" w:cs="Times New Roman"/>
          <w:b/>
          <w:sz w:val="28"/>
          <w:szCs w:val="28"/>
        </w:rPr>
        <w:t xml:space="preserve"> </w:t>
      </w:r>
      <w:r w:rsidR="004948E3">
        <w:rPr>
          <w:rFonts w:ascii="Times New Roman" w:eastAsia="Times New Roman" w:hAnsi="Times New Roman" w:cs="Times New Roman"/>
          <w:b/>
          <w:sz w:val="28"/>
          <w:szCs w:val="28"/>
        </w:rPr>
        <w:t>22</w:t>
      </w:r>
      <w:r w:rsidRPr="00BA6265">
        <w:rPr>
          <w:rFonts w:ascii="Times New Roman" w:eastAsia="Times New Roman" w:hAnsi="Times New Roman" w:cs="Times New Roman"/>
          <w:b/>
          <w:sz w:val="28"/>
          <w:szCs w:val="28"/>
        </w:rPr>
        <w:t>. mai 202</w:t>
      </w:r>
      <w:r w:rsidR="004948E3">
        <w:rPr>
          <w:rFonts w:ascii="Times New Roman" w:eastAsia="Times New Roman" w:hAnsi="Times New Roman" w:cs="Times New Roman"/>
          <w:b/>
          <w:sz w:val="28"/>
          <w:szCs w:val="28"/>
        </w:rPr>
        <w:t>4</w:t>
      </w:r>
      <w:r w:rsidR="00941F44">
        <w:rPr>
          <w:rFonts w:ascii="Times New Roman" w:eastAsia="Times New Roman" w:hAnsi="Times New Roman" w:cs="Times New Roman"/>
          <w:b/>
          <w:sz w:val="28"/>
          <w:szCs w:val="28"/>
        </w:rPr>
        <w:t xml:space="preserve"> kl 17.00</w:t>
      </w:r>
      <w:r w:rsidRPr="00BA6265">
        <w:rPr>
          <w:rFonts w:ascii="Times New Roman" w:eastAsia="Times New Roman" w:hAnsi="Times New Roman" w:cs="Times New Roman"/>
          <w:b/>
          <w:sz w:val="28"/>
          <w:szCs w:val="28"/>
        </w:rPr>
        <w:br/>
      </w:r>
    </w:p>
    <w:p w14:paraId="3909DB17" w14:textId="77777777" w:rsidR="00BA6265" w:rsidRPr="00BA6265" w:rsidRDefault="00BA6265" w:rsidP="00BA6265">
      <w:pPr>
        <w:numPr>
          <w:ilvl w:val="0"/>
          <w:numId w:val="3"/>
        </w:numPr>
        <w:spacing w:after="240" w:line="240" w:lineRule="auto"/>
        <w:contextualSpacing/>
        <w:rPr>
          <w:rFonts w:ascii="Times New Roman" w:eastAsia="Times New Roman" w:hAnsi="Times New Roman" w:cs="Times New Roman"/>
          <w:b/>
          <w:sz w:val="28"/>
          <w:szCs w:val="28"/>
        </w:rPr>
      </w:pPr>
      <w:r w:rsidRPr="00BA6265">
        <w:rPr>
          <w:rFonts w:ascii="Times New Roman" w:eastAsia="Times New Roman" w:hAnsi="Times New Roman" w:cs="Times New Roman"/>
          <w:sz w:val="28"/>
          <w:szCs w:val="28"/>
        </w:rPr>
        <w:t xml:space="preserve">Magistritöö esitatakse </w:t>
      </w:r>
      <w:r w:rsidRPr="00BA6265">
        <w:rPr>
          <w:rFonts w:ascii="Times New Roman" w:eastAsia="Times New Roman" w:hAnsi="Times New Roman" w:cs="Times New Roman"/>
          <w:sz w:val="28"/>
          <w:szCs w:val="28"/>
          <w:u w:val="single"/>
        </w:rPr>
        <w:t>elektroonselt</w:t>
      </w:r>
      <w:r w:rsidRPr="00BA6265">
        <w:rPr>
          <w:rFonts w:ascii="Times New Roman" w:eastAsia="Times New Roman" w:hAnsi="Times New Roman" w:cs="Times New Roman"/>
          <w:sz w:val="28"/>
          <w:szCs w:val="28"/>
        </w:rPr>
        <w:t xml:space="preserve"> </w:t>
      </w:r>
      <w:proofErr w:type="spellStart"/>
      <w:r w:rsidRPr="00BA6265">
        <w:rPr>
          <w:rFonts w:ascii="Times New Roman" w:eastAsia="Times New Roman" w:hAnsi="Times New Roman" w:cs="Times New Roman"/>
          <w:sz w:val="28"/>
          <w:szCs w:val="28"/>
        </w:rPr>
        <w:t>pdf</w:t>
      </w:r>
      <w:proofErr w:type="spellEnd"/>
      <w:r w:rsidRPr="00BA6265">
        <w:rPr>
          <w:rFonts w:ascii="Times New Roman" w:eastAsia="Times New Roman" w:hAnsi="Times New Roman" w:cs="Times New Roman"/>
          <w:sz w:val="28"/>
          <w:szCs w:val="28"/>
        </w:rPr>
        <w:t>-formaadis digitaalselt allkirjastatuna töö autori(te) ja juhendaja(te) poolt</w:t>
      </w:r>
      <w:r w:rsidRPr="00BA6265">
        <w:rPr>
          <w:rFonts w:ascii="Times New Roman" w:eastAsia="Times New Roman" w:hAnsi="Times New Roman" w:cs="Times New Roman"/>
          <w:color w:val="000000" w:themeColor="text1"/>
          <w:sz w:val="28"/>
          <w:szCs w:val="28"/>
        </w:rPr>
        <w:t>;</w:t>
      </w:r>
    </w:p>
    <w:p w14:paraId="4A26C5D7" w14:textId="77777777" w:rsidR="00BA6265" w:rsidRPr="00BA6265" w:rsidRDefault="00BA6265" w:rsidP="00BA6265">
      <w:pPr>
        <w:numPr>
          <w:ilvl w:val="2"/>
          <w:numId w:val="5"/>
        </w:numPr>
        <w:spacing w:after="240" w:line="240" w:lineRule="auto"/>
        <w:ind w:left="1434" w:hanging="357"/>
        <w:contextualSpacing/>
        <w:rPr>
          <w:rFonts w:ascii="Times New Roman" w:eastAsia="Times New Roman" w:hAnsi="Times New Roman" w:cs="Times New Roman"/>
          <w:b/>
          <w:sz w:val="28"/>
          <w:szCs w:val="28"/>
        </w:rPr>
      </w:pPr>
      <w:r w:rsidRPr="00BA6265">
        <w:rPr>
          <w:rFonts w:ascii="Times New Roman" w:eastAsia="Times New Roman" w:hAnsi="Times New Roman" w:cs="Times New Roman"/>
          <w:sz w:val="28"/>
          <w:szCs w:val="28"/>
        </w:rPr>
        <w:t xml:space="preserve">faili nimi peab olema kujul </w:t>
      </w:r>
      <w:proofErr w:type="spellStart"/>
      <w:r w:rsidRPr="00BA6265">
        <w:rPr>
          <w:rFonts w:ascii="Times New Roman" w:eastAsia="Times New Roman" w:hAnsi="Times New Roman" w:cs="Times New Roman"/>
          <w:i/>
          <w:iCs/>
          <w:sz w:val="28"/>
          <w:szCs w:val="28"/>
        </w:rPr>
        <w:t>perekonnanimi_eesnimi_ma</w:t>
      </w:r>
      <w:proofErr w:type="spellEnd"/>
    </w:p>
    <w:p w14:paraId="4C80A3B1" w14:textId="77777777" w:rsidR="00BA6265" w:rsidRPr="00BA6265" w:rsidRDefault="00BA6265" w:rsidP="00BA6265">
      <w:pPr>
        <w:numPr>
          <w:ilvl w:val="2"/>
          <w:numId w:val="5"/>
        </w:numPr>
        <w:spacing w:after="240" w:line="240" w:lineRule="auto"/>
        <w:ind w:left="1434" w:hanging="357"/>
        <w:contextualSpacing/>
        <w:rPr>
          <w:rFonts w:ascii="Times New Roman" w:eastAsia="Times New Roman" w:hAnsi="Times New Roman" w:cs="Times New Roman"/>
          <w:b/>
          <w:sz w:val="28"/>
          <w:szCs w:val="28"/>
        </w:rPr>
      </w:pPr>
      <w:r w:rsidRPr="00BA6265">
        <w:rPr>
          <w:rFonts w:ascii="Times New Roman" w:eastAsia="Times New Roman" w:hAnsi="Times New Roman" w:cs="Times New Roman"/>
          <w:iCs/>
          <w:sz w:val="28"/>
          <w:szCs w:val="28"/>
        </w:rPr>
        <w:t xml:space="preserve">faili nimes ei tohi esineda </w:t>
      </w:r>
      <w:r w:rsidRPr="00BA6265">
        <w:rPr>
          <w:rFonts w:ascii="Times New Roman" w:eastAsia="Times New Roman" w:hAnsi="Times New Roman" w:cs="Times New Roman"/>
          <w:iCs/>
          <w:sz w:val="28"/>
          <w:szCs w:val="28"/>
          <w:u w:val="single"/>
        </w:rPr>
        <w:t>tühikuid, suurtähti, sidekriipsu, punkti, koma, täpitähti ÖÄÜÕ ega märke :\&amp;;</w:t>
      </w:r>
      <w:r w:rsidRPr="00BA6265">
        <w:rPr>
          <w:rFonts w:ascii="Times New Roman" w:eastAsia="Times New Roman" w:hAnsi="Times New Roman" w:cs="Times New Roman"/>
          <w:iCs/>
          <w:sz w:val="28"/>
          <w:szCs w:val="28"/>
        </w:rPr>
        <w:t xml:space="preserve"> kõige kindlam on kasutada ainult väiketähti ja alakriipsu</w:t>
      </w:r>
      <w:r w:rsidRPr="00BA6265">
        <w:rPr>
          <w:rFonts w:ascii="Times New Roman" w:eastAsia="Times New Roman" w:hAnsi="Times New Roman" w:cs="Times New Roman"/>
          <w:sz w:val="28"/>
          <w:szCs w:val="28"/>
        </w:rPr>
        <w:t>;</w:t>
      </w:r>
    </w:p>
    <w:p w14:paraId="7E14AE4A" w14:textId="77777777" w:rsidR="00BA6265" w:rsidRPr="00BA6265" w:rsidRDefault="00BA6265" w:rsidP="00AD3F51">
      <w:pPr>
        <w:numPr>
          <w:ilvl w:val="1"/>
          <w:numId w:val="11"/>
        </w:numPr>
        <w:spacing w:after="240" w:line="240" w:lineRule="auto"/>
        <w:contextualSpacing/>
        <w:rPr>
          <w:rFonts w:ascii="Times New Roman" w:eastAsia="Times New Roman" w:hAnsi="Times New Roman" w:cs="Times New Roman"/>
          <w:b/>
          <w:i/>
          <w:sz w:val="28"/>
          <w:szCs w:val="28"/>
        </w:rPr>
      </w:pPr>
      <w:r w:rsidRPr="00BA6265">
        <w:rPr>
          <w:rFonts w:ascii="Times New Roman" w:eastAsia="Times New Roman" w:hAnsi="Times New Roman" w:cs="Times New Roman"/>
          <w:sz w:val="28"/>
          <w:szCs w:val="28"/>
        </w:rPr>
        <w:t xml:space="preserve">failis </w:t>
      </w:r>
      <w:r w:rsidRPr="00BA6265">
        <w:rPr>
          <w:rFonts w:ascii="Times New Roman" w:eastAsia="Times New Roman" w:hAnsi="Times New Roman" w:cs="Times New Roman"/>
          <w:sz w:val="28"/>
          <w:szCs w:val="28"/>
          <w:u w:val="single"/>
        </w:rPr>
        <w:t>(töö viimase lehena)</w:t>
      </w:r>
      <w:r w:rsidRPr="00BA6265">
        <w:rPr>
          <w:rFonts w:ascii="Times New Roman" w:eastAsia="Times New Roman" w:hAnsi="Times New Roman" w:cs="Times New Roman"/>
          <w:sz w:val="28"/>
          <w:szCs w:val="28"/>
        </w:rPr>
        <w:t xml:space="preserve"> peab olema ka </w:t>
      </w:r>
      <w:r w:rsidRPr="00BA6265">
        <w:rPr>
          <w:rFonts w:ascii="Times New Roman" w:eastAsia="Times New Roman" w:hAnsi="Times New Roman" w:cs="Times New Roman"/>
          <w:b/>
          <w:bCs/>
          <w:sz w:val="28"/>
          <w:szCs w:val="28"/>
          <w:u w:val="single"/>
        </w:rPr>
        <w:t>lihtlitsents</w:t>
      </w:r>
      <w:r w:rsidRPr="00BA6265">
        <w:rPr>
          <w:rFonts w:ascii="Times New Roman" w:eastAsia="Times New Roman" w:hAnsi="Times New Roman" w:cs="Times New Roman"/>
          <w:sz w:val="28"/>
          <w:szCs w:val="28"/>
        </w:rPr>
        <w:t xml:space="preserve"> lõputöö elektroonseks avaldamiseks (vt</w:t>
      </w:r>
      <w:r w:rsidRPr="00BA6265">
        <w:rPr>
          <w:rFonts w:ascii="Times New Roman" w:eastAsia="Times New Roman" w:hAnsi="Times New Roman" w:cs="Times New Roman"/>
          <w:i/>
          <w:iCs/>
          <w:sz w:val="28"/>
          <w:szCs w:val="28"/>
        </w:rPr>
        <w:t xml:space="preserve"> </w:t>
      </w:r>
      <w:r w:rsidRPr="00BA6265">
        <w:rPr>
          <w:rFonts w:ascii="Times New Roman" w:eastAsia="Times New Roman" w:hAnsi="Times New Roman" w:cs="Times New Roman"/>
          <w:i/>
          <w:sz w:val="28"/>
          <w:szCs w:val="28"/>
        </w:rPr>
        <w:t>https://haridus.ut.ee/et/sisu/loputoode-nouded</w:t>
      </w:r>
      <w:r w:rsidRPr="00BA6265">
        <w:rPr>
          <w:rFonts w:ascii="Times New Roman" w:eastAsia="Times New Roman" w:hAnsi="Times New Roman" w:cs="Times New Roman"/>
          <w:sz w:val="28"/>
          <w:szCs w:val="28"/>
        </w:rPr>
        <w:t>);</w:t>
      </w:r>
    </w:p>
    <w:p w14:paraId="7A6F49C9" w14:textId="0FBB7C75" w:rsidR="00BA6265" w:rsidRPr="00BA6265" w:rsidRDefault="00BA6265" w:rsidP="00BA6265">
      <w:pPr>
        <w:numPr>
          <w:ilvl w:val="0"/>
          <w:numId w:val="6"/>
        </w:numPr>
        <w:spacing w:after="240" w:line="240" w:lineRule="auto"/>
        <w:ind w:left="1434" w:hanging="357"/>
        <w:contextualSpacing/>
        <w:rPr>
          <w:rFonts w:ascii="Times New Roman" w:eastAsia="Times New Roman" w:hAnsi="Times New Roman" w:cs="Times New Roman"/>
          <w:b/>
          <w:sz w:val="28"/>
          <w:szCs w:val="28"/>
        </w:rPr>
      </w:pPr>
      <w:r w:rsidRPr="00BA6265">
        <w:rPr>
          <w:rFonts w:ascii="Times New Roman" w:eastAsia="Times New Roman" w:hAnsi="Times New Roman" w:cs="Times New Roman"/>
          <w:sz w:val="28"/>
          <w:szCs w:val="28"/>
        </w:rPr>
        <w:t xml:space="preserve">fail tuleks saata aadressil </w:t>
      </w:r>
      <w:r w:rsidRPr="00BA6265">
        <w:rPr>
          <w:rFonts w:ascii="Times New Roman" w:eastAsia="Times New Roman" w:hAnsi="Times New Roman" w:cs="Times New Roman"/>
          <w:i/>
          <w:sz w:val="28"/>
          <w:szCs w:val="28"/>
        </w:rPr>
        <w:t>mari.parn@ut.ee</w:t>
      </w:r>
      <w:r w:rsidRPr="00BA6265">
        <w:rPr>
          <w:rFonts w:ascii="Times New Roman" w:eastAsia="Times New Roman" w:hAnsi="Times New Roman" w:cs="Times New Roman"/>
          <w:b/>
          <w:sz w:val="28"/>
          <w:szCs w:val="28"/>
        </w:rPr>
        <w:br/>
      </w:r>
    </w:p>
    <w:p w14:paraId="2073FDE8" w14:textId="77777777" w:rsidR="00BA6265" w:rsidRPr="00BA6265" w:rsidRDefault="00BA6265" w:rsidP="00BA6265">
      <w:pPr>
        <w:numPr>
          <w:ilvl w:val="0"/>
          <w:numId w:val="3"/>
        </w:numPr>
        <w:spacing w:after="240" w:line="240" w:lineRule="auto"/>
        <w:contextualSpacing/>
        <w:rPr>
          <w:rFonts w:ascii="Times New Roman" w:eastAsia="Times New Roman" w:hAnsi="Times New Roman" w:cs="Times New Roman"/>
          <w:sz w:val="28"/>
          <w:szCs w:val="28"/>
        </w:rPr>
      </w:pPr>
      <w:r w:rsidRPr="00BA6265">
        <w:rPr>
          <w:rFonts w:ascii="Times New Roman" w:eastAsia="Times New Roman" w:hAnsi="Times New Roman" w:cs="Times New Roman"/>
          <w:sz w:val="28"/>
          <w:szCs w:val="28"/>
        </w:rPr>
        <w:t xml:space="preserve">Õppekava peab olema täidetud, st kõigi ainete tulemused peavad kajastuma </w:t>
      </w:r>
      <w:proofErr w:type="spellStart"/>
      <w:r w:rsidRPr="00BA6265">
        <w:rPr>
          <w:rFonts w:ascii="Times New Roman" w:eastAsia="Times New Roman" w:hAnsi="Times New Roman" w:cs="Times New Roman"/>
          <w:sz w:val="28"/>
          <w:szCs w:val="28"/>
        </w:rPr>
        <w:t>ÕISis</w:t>
      </w:r>
      <w:proofErr w:type="spellEnd"/>
      <w:r w:rsidRPr="00BA6265">
        <w:rPr>
          <w:rFonts w:ascii="Times New Roman" w:eastAsia="Times New Roman" w:hAnsi="Times New Roman" w:cs="Times New Roman"/>
          <w:sz w:val="28"/>
          <w:szCs w:val="28"/>
        </w:rPr>
        <w:t xml:space="preserve"> </w:t>
      </w:r>
      <w:r w:rsidRPr="00BA6265">
        <w:rPr>
          <w:rFonts w:ascii="Times New Roman" w:eastAsia="Times New Roman" w:hAnsi="Times New Roman" w:cs="Times New Roman"/>
          <w:b/>
          <w:sz w:val="28"/>
          <w:szCs w:val="28"/>
        </w:rPr>
        <w:t>kaitsmispäevale eelnevaks päevaks</w:t>
      </w:r>
      <w:r w:rsidRPr="00BA6265">
        <w:rPr>
          <w:rFonts w:ascii="Times New Roman" w:eastAsia="Times New Roman" w:hAnsi="Times New Roman" w:cs="Times New Roman"/>
          <w:sz w:val="28"/>
          <w:szCs w:val="28"/>
        </w:rPr>
        <w:t>.</w:t>
      </w:r>
      <w:r w:rsidRPr="00BA6265">
        <w:rPr>
          <w:rFonts w:ascii="Times New Roman" w:eastAsia="Times New Roman" w:hAnsi="Times New Roman" w:cs="Times New Roman"/>
          <w:sz w:val="28"/>
          <w:szCs w:val="28"/>
        </w:rPr>
        <w:br/>
      </w:r>
    </w:p>
    <w:p w14:paraId="1CE06DDF" w14:textId="0040BC78" w:rsidR="00BA6265" w:rsidRPr="00BA6265" w:rsidRDefault="00BA6265" w:rsidP="00BA6265">
      <w:pPr>
        <w:numPr>
          <w:ilvl w:val="0"/>
          <w:numId w:val="3"/>
        </w:numPr>
        <w:spacing w:after="240" w:line="240" w:lineRule="auto"/>
        <w:contextualSpacing/>
        <w:rPr>
          <w:rFonts w:ascii="Times New Roman" w:eastAsia="Times New Roman" w:hAnsi="Times New Roman" w:cs="Times New Roman"/>
          <w:sz w:val="28"/>
          <w:szCs w:val="28"/>
        </w:rPr>
      </w:pPr>
      <w:r w:rsidRPr="00BA6265">
        <w:rPr>
          <w:rFonts w:ascii="Times New Roman" w:eastAsia="Times New Roman" w:hAnsi="Times New Roman" w:cs="Times New Roman"/>
          <w:b/>
          <w:sz w:val="28"/>
          <w:szCs w:val="28"/>
        </w:rPr>
        <w:t>Magistritööde</w:t>
      </w:r>
      <w:r w:rsidRPr="00BA6265">
        <w:rPr>
          <w:rFonts w:ascii="Times New Roman" w:eastAsia="Times New Roman" w:hAnsi="Times New Roman" w:cs="Times New Roman"/>
          <w:sz w:val="28"/>
          <w:szCs w:val="28"/>
        </w:rPr>
        <w:t xml:space="preserve"> </w:t>
      </w:r>
      <w:r w:rsidRPr="00BA6265">
        <w:rPr>
          <w:rFonts w:ascii="Times New Roman" w:eastAsia="Times New Roman" w:hAnsi="Times New Roman" w:cs="Times New Roman"/>
          <w:b/>
          <w:sz w:val="28"/>
          <w:szCs w:val="28"/>
        </w:rPr>
        <w:t>retsenseerimine</w:t>
      </w:r>
      <w:r w:rsidRPr="00BA6265">
        <w:rPr>
          <w:rFonts w:ascii="Times New Roman" w:eastAsia="Times New Roman" w:hAnsi="Times New Roman" w:cs="Times New Roman"/>
          <w:sz w:val="28"/>
          <w:szCs w:val="28"/>
        </w:rPr>
        <w:t xml:space="preserve"> toimub ajavahemikul </w:t>
      </w:r>
      <w:r w:rsidR="004948E3">
        <w:rPr>
          <w:rFonts w:ascii="Times New Roman" w:eastAsia="Times New Roman" w:hAnsi="Times New Roman" w:cs="Times New Roman"/>
          <w:sz w:val="28"/>
          <w:szCs w:val="28"/>
        </w:rPr>
        <w:t>23</w:t>
      </w:r>
      <w:r w:rsidRPr="00BA6265">
        <w:rPr>
          <w:rFonts w:ascii="Times New Roman" w:eastAsia="Times New Roman" w:hAnsi="Times New Roman" w:cs="Times New Roman"/>
          <w:sz w:val="28"/>
          <w:szCs w:val="28"/>
        </w:rPr>
        <w:t>.</w:t>
      </w:r>
      <w:r w:rsidR="004948E3">
        <w:rPr>
          <w:rFonts w:ascii="Times New Roman" w:eastAsia="Times New Roman" w:hAnsi="Times New Roman" w:cs="Times New Roman"/>
          <w:sz w:val="28"/>
          <w:szCs w:val="28"/>
        </w:rPr>
        <w:t xml:space="preserve"> mai </w:t>
      </w:r>
      <w:r w:rsidRPr="00BA6265">
        <w:rPr>
          <w:rFonts w:ascii="Times New Roman" w:eastAsia="Times New Roman" w:hAnsi="Times New Roman" w:cs="Times New Roman"/>
          <w:sz w:val="28"/>
          <w:szCs w:val="28"/>
        </w:rPr>
        <w:t xml:space="preserve">– </w:t>
      </w:r>
      <w:r w:rsidR="00941F44">
        <w:rPr>
          <w:rFonts w:ascii="Times New Roman" w:eastAsia="Times New Roman" w:hAnsi="Times New Roman" w:cs="Times New Roman"/>
          <w:sz w:val="28"/>
          <w:szCs w:val="28"/>
        </w:rPr>
        <w:t>2</w:t>
      </w:r>
      <w:r w:rsidRPr="00BA6265">
        <w:rPr>
          <w:rFonts w:ascii="Times New Roman" w:eastAsia="Times New Roman" w:hAnsi="Times New Roman" w:cs="Times New Roman"/>
          <w:sz w:val="28"/>
          <w:szCs w:val="28"/>
        </w:rPr>
        <w:t xml:space="preserve">. </w:t>
      </w:r>
      <w:r w:rsidR="004948E3">
        <w:rPr>
          <w:rFonts w:ascii="Times New Roman" w:eastAsia="Times New Roman" w:hAnsi="Times New Roman" w:cs="Times New Roman"/>
          <w:sz w:val="28"/>
          <w:szCs w:val="28"/>
        </w:rPr>
        <w:t>juuni</w:t>
      </w:r>
      <w:r w:rsidRPr="00BA6265">
        <w:rPr>
          <w:rFonts w:ascii="Times New Roman" w:eastAsia="Times New Roman" w:hAnsi="Times New Roman" w:cs="Times New Roman"/>
          <w:sz w:val="28"/>
          <w:szCs w:val="28"/>
        </w:rPr>
        <w:t xml:space="preserve"> 202</w:t>
      </w:r>
      <w:r w:rsidR="004948E3">
        <w:rPr>
          <w:rFonts w:ascii="Times New Roman" w:eastAsia="Times New Roman" w:hAnsi="Times New Roman" w:cs="Times New Roman"/>
          <w:sz w:val="28"/>
          <w:szCs w:val="28"/>
        </w:rPr>
        <w:t>4</w:t>
      </w:r>
      <w:r w:rsidRPr="00BA6265">
        <w:rPr>
          <w:rFonts w:ascii="Times New Roman" w:eastAsia="Times New Roman" w:hAnsi="Times New Roman" w:cs="Times New Roman"/>
          <w:sz w:val="28"/>
          <w:szCs w:val="28"/>
        </w:rPr>
        <w:t>. Retsensent esitab retsensiooni õppekorralduse spetsialistile, kes edastab selle üliõpilasele päev enne kaitsmist.</w:t>
      </w:r>
    </w:p>
    <w:p w14:paraId="68E3CD84" w14:textId="77777777" w:rsidR="00BA6265" w:rsidRPr="00BA6265" w:rsidRDefault="00BA6265" w:rsidP="00BA6265">
      <w:pPr>
        <w:spacing w:after="240" w:line="240" w:lineRule="auto"/>
        <w:ind w:left="720"/>
        <w:contextualSpacing/>
        <w:rPr>
          <w:rFonts w:ascii="Times New Roman" w:eastAsia="Times New Roman" w:hAnsi="Times New Roman" w:cs="Times New Roman"/>
          <w:sz w:val="28"/>
          <w:szCs w:val="28"/>
        </w:rPr>
      </w:pPr>
    </w:p>
    <w:p w14:paraId="06502210" w14:textId="77777777" w:rsidR="00BA6265" w:rsidRPr="00BA6265" w:rsidRDefault="00BA6265" w:rsidP="00BA6265">
      <w:pPr>
        <w:numPr>
          <w:ilvl w:val="0"/>
          <w:numId w:val="3"/>
        </w:numPr>
        <w:spacing w:after="240" w:line="240" w:lineRule="auto"/>
        <w:contextualSpacing/>
        <w:rPr>
          <w:rFonts w:ascii="Times New Roman" w:eastAsia="Times New Roman" w:hAnsi="Times New Roman" w:cs="Times New Roman"/>
          <w:sz w:val="28"/>
          <w:szCs w:val="28"/>
        </w:rPr>
      </w:pPr>
      <w:r w:rsidRPr="00BA6265">
        <w:rPr>
          <w:rFonts w:ascii="Times New Roman" w:eastAsia="Times New Roman" w:hAnsi="Times New Roman" w:cs="Times New Roman"/>
          <w:sz w:val="28"/>
          <w:szCs w:val="28"/>
        </w:rPr>
        <w:lastRenderedPageBreak/>
        <w:t>Kaitsmise ajakava avaldatakse instituudi kodulehel</w:t>
      </w:r>
      <w:r w:rsidR="00AD3F51">
        <w:rPr>
          <w:rFonts w:ascii="Times New Roman" w:eastAsia="Times New Roman" w:hAnsi="Times New Roman" w:cs="Times New Roman"/>
          <w:sz w:val="28"/>
          <w:szCs w:val="28"/>
        </w:rPr>
        <w:t>.</w:t>
      </w:r>
      <w:r w:rsidRPr="00BA6265">
        <w:rPr>
          <w:rFonts w:ascii="Times New Roman" w:eastAsia="Times New Roman" w:hAnsi="Times New Roman" w:cs="Times New Roman"/>
          <w:sz w:val="28"/>
          <w:szCs w:val="28"/>
        </w:rPr>
        <w:br/>
        <w:t>Kui kellelgi on põhjendatud soov kaitsta kindlal kaitsmispäeval ja/või -kellaajal, palun öelge oma soov magistritööd esitades.</w:t>
      </w:r>
      <w:r w:rsidRPr="00BA6265">
        <w:rPr>
          <w:rFonts w:ascii="Times New Roman" w:eastAsia="Times New Roman" w:hAnsi="Times New Roman" w:cs="Times New Roman"/>
          <w:sz w:val="28"/>
          <w:szCs w:val="28"/>
        </w:rPr>
        <w:br/>
      </w:r>
    </w:p>
    <w:p w14:paraId="63E7BD3B" w14:textId="1CA4C345" w:rsidR="00BA6265" w:rsidRPr="00BA6265" w:rsidRDefault="00BA6265" w:rsidP="00BA6265">
      <w:pPr>
        <w:numPr>
          <w:ilvl w:val="0"/>
          <w:numId w:val="3"/>
        </w:numPr>
        <w:spacing w:after="120" w:line="240" w:lineRule="auto"/>
        <w:contextualSpacing/>
        <w:rPr>
          <w:rFonts w:ascii="Times New Roman" w:eastAsia="Times New Roman" w:hAnsi="Times New Roman" w:cs="Times New Roman"/>
          <w:sz w:val="28"/>
          <w:szCs w:val="28"/>
        </w:rPr>
      </w:pPr>
      <w:r w:rsidRPr="00BA6265">
        <w:rPr>
          <w:rFonts w:ascii="Times New Roman" w:eastAsia="Times New Roman" w:hAnsi="Times New Roman" w:cs="Times New Roman"/>
          <w:b/>
          <w:sz w:val="28"/>
          <w:szCs w:val="28"/>
        </w:rPr>
        <w:t>Magistritööde kaitsmine</w:t>
      </w:r>
      <w:r w:rsidRPr="00BA6265">
        <w:rPr>
          <w:rFonts w:ascii="Times New Roman" w:eastAsia="Times New Roman" w:hAnsi="Times New Roman" w:cs="Times New Roman"/>
          <w:sz w:val="28"/>
          <w:szCs w:val="28"/>
        </w:rPr>
        <w:t xml:space="preserve"> toimub </w:t>
      </w:r>
      <w:r w:rsidR="004948E3">
        <w:rPr>
          <w:rFonts w:ascii="Times New Roman" w:eastAsia="Times New Roman" w:hAnsi="Times New Roman" w:cs="Times New Roman"/>
          <w:b/>
          <w:sz w:val="28"/>
          <w:szCs w:val="28"/>
        </w:rPr>
        <w:t>5</w:t>
      </w:r>
      <w:r w:rsidRPr="00BA6265">
        <w:rPr>
          <w:rFonts w:ascii="Times New Roman" w:eastAsia="Times New Roman" w:hAnsi="Times New Roman" w:cs="Times New Roman"/>
          <w:b/>
          <w:sz w:val="28"/>
          <w:szCs w:val="28"/>
        </w:rPr>
        <w:t xml:space="preserve">. ja </w:t>
      </w:r>
      <w:r w:rsidR="004948E3">
        <w:rPr>
          <w:rFonts w:ascii="Times New Roman" w:eastAsia="Times New Roman" w:hAnsi="Times New Roman" w:cs="Times New Roman"/>
          <w:b/>
          <w:sz w:val="28"/>
          <w:szCs w:val="28"/>
        </w:rPr>
        <w:t>6</w:t>
      </w:r>
      <w:r w:rsidRPr="00BA6265">
        <w:rPr>
          <w:rFonts w:ascii="Times New Roman" w:eastAsia="Times New Roman" w:hAnsi="Times New Roman" w:cs="Times New Roman"/>
          <w:b/>
          <w:sz w:val="28"/>
          <w:szCs w:val="28"/>
        </w:rPr>
        <w:t>. juunil 202</w:t>
      </w:r>
      <w:r w:rsidR="004948E3">
        <w:rPr>
          <w:rFonts w:ascii="Times New Roman" w:eastAsia="Times New Roman" w:hAnsi="Times New Roman" w:cs="Times New Roman"/>
          <w:b/>
          <w:sz w:val="28"/>
          <w:szCs w:val="28"/>
        </w:rPr>
        <w:t>4</w:t>
      </w:r>
      <w:r w:rsidRPr="00BA6265">
        <w:rPr>
          <w:rFonts w:ascii="Times New Roman" w:eastAsia="Times New Roman" w:hAnsi="Times New Roman" w:cs="Times New Roman"/>
          <w:b/>
          <w:sz w:val="28"/>
          <w:szCs w:val="28"/>
        </w:rPr>
        <w:t xml:space="preserve"> algusega kl 9.00</w:t>
      </w:r>
      <w:r w:rsidRPr="00BA6265">
        <w:rPr>
          <w:rFonts w:ascii="Times New Roman" w:eastAsia="Times New Roman" w:hAnsi="Times New Roman" w:cs="Times New Roman"/>
          <w:sz w:val="28"/>
          <w:szCs w:val="28"/>
        </w:rPr>
        <w:t xml:space="preserve">. </w:t>
      </w:r>
    </w:p>
    <w:p w14:paraId="4C537638" w14:textId="1FB5BD6E" w:rsidR="00BA6265" w:rsidRPr="00BA6265" w:rsidRDefault="00BA6265" w:rsidP="00BA6265">
      <w:pPr>
        <w:spacing w:after="120" w:line="240" w:lineRule="auto"/>
        <w:ind w:firstLine="708"/>
        <w:contextualSpacing/>
        <w:rPr>
          <w:rFonts w:ascii="Times New Roman" w:eastAsia="Times New Roman" w:hAnsi="Times New Roman" w:cs="Times New Roman"/>
          <w:b/>
          <w:sz w:val="28"/>
          <w:szCs w:val="28"/>
        </w:rPr>
      </w:pPr>
      <w:r w:rsidRPr="00BA6265">
        <w:rPr>
          <w:rFonts w:ascii="Times New Roman" w:eastAsia="Times New Roman" w:hAnsi="Times New Roman" w:cs="Times New Roman"/>
          <w:sz w:val="28"/>
          <w:szCs w:val="28"/>
        </w:rPr>
        <w:t xml:space="preserve">Esimene kaitsja alustab kl </w:t>
      </w:r>
      <w:r w:rsidRPr="00BA6265">
        <w:rPr>
          <w:rFonts w:ascii="Times New Roman" w:eastAsia="Times New Roman" w:hAnsi="Times New Roman" w:cs="Times New Roman"/>
          <w:b/>
          <w:bCs/>
          <w:sz w:val="28"/>
          <w:szCs w:val="28"/>
        </w:rPr>
        <w:t>9.00</w:t>
      </w:r>
      <w:r w:rsidRPr="00BA6265">
        <w:rPr>
          <w:rFonts w:ascii="Times New Roman" w:eastAsia="Times New Roman" w:hAnsi="Times New Roman" w:cs="Times New Roman"/>
          <w:sz w:val="28"/>
          <w:szCs w:val="28"/>
        </w:rPr>
        <w:t xml:space="preserve">, järgmised </w:t>
      </w:r>
      <w:r w:rsidR="004E401E">
        <w:rPr>
          <w:rFonts w:ascii="Times New Roman" w:eastAsia="Times New Roman" w:hAnsi="Times New Roman" w:cs="Times New Roman"/>
          <w:sz w:val="28"/>
          <w:szCs w:val="28"/>
        </w:rPr>
        <w:t>2</w:t>
      </w:r>
      <w:r w:rsidRPr="00BA6265">
        <w:rPr>
          <w:rFonts w:ascii="Times New Roman" w:eastAsia="Times New Roman" w:hAnsi="Times New Roman" w:cs="Times New Roman"/>
          <w:sz w:val="28"/>
          <w:szCs w:val="28"/>
        </w:rPr>
        <w:t xml:space="preserve">5-minutiliste intervallidega. Ühele kaitsjale on reserveeritud aega </w:t>
      </w:r>
      <w:r w:rsidRPr="00BA6265">
        <w:rPr>
          <w:rFonts w:ascii="Times New Roman" w:eastAsia="Times New Roman" w:hAnsi="Times New Roman" w:cs="Times New Roman"/>
          <w:b/>
          <w:sz w:val="28"/>
          <w:szCs w:val="28"/>
        </w:rPr>
        <w:t>25 minutit.</w:t>
      </w:r>
    </w:p>
    <w:p w14:paraId="31BE650E" w14:textId="26ECF287" w:rsidR="00BA6265" w:rsidRDefault="00BA6265" w:rsidP="00BA6265">
      <w:pPr>
        <w:spacing w:after="120" w:line="240" w:lineRule="auto"/>
        <w:ind w:left="720"/>
        <w:contextualSpacing/>
        <w:rPr>
          <w:rFonts w:ascii="Times New Roman" w:eastAsia="Times New Roman" w:hAnsi="Times New Roman" w:cs="Times New Roman"/>
          <w:sz w:val="28"/>
          <w:szCs w:val="28"/>
        </w:rPr>
      </w:pPr>
      <w:r w:rsidRPr="00BA6265">
        <w:rPr>
          <w:rFonts w:ascii="Times New Roman" w:eastAsia="Times New Roman" w:hAnsi="Times New Roman" w:cs="Times New Roman"/>
          <w:sz w:val="28"/>
          <w:szCs w:val="28"/>
        </w:rPr>
        <w:t>Magistritööde kaitsmise päeval palun tule kohale</w:t>
      </w:r>
      <w:r w:rsidR="007562DD">
        <w:rPr>
          <w:rFonts w:ascii="Times New Roman" w:eastAsia="Times New Roman" w:hAnsi="Times New Roman" w:cs="Times New Roman"/>
          <w:sz w:val="28"/>
          <w:szCs w:val="28"/>
        </w:rPr>
        <w:t xml:space="preserve"> arvestusega, et kaitsmisruumi saab siseneda ainult kas enne kaitsmise algust või pausi(de) ajal.</w:t>
      </w:r>
    </w:p>
    <w:p w14:paraId="4A50E6CE" w14:textId="7AF996DF" w:rsidR="00443E27" w:rsidRDefault="00443E2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CE9B2B1" w14:textId="77777777" w:rsidR="00BA6265" w:rsidRPr="00BA6265" w:rsidRDefault="00BA6265" w:rsidP="00BA6265">
      <w:pPr>
        <w:spacing w:after="120" w:line="240" w:lineRule="auto"/>
        <w:ind w:left="720"/>
        <w:jc w:val="both"/>
        <w:rPr>
          <w:rFonts w:ascii="Times New Roman" w:eastAsia="Times New Roman" w:hAnsi="Times New Roman" w:cs="Times New Roman"/>
          <w:sz w:val="28"/>
          <w:szCs w:val="28"/>
          <w:u w:val="single"/>
        </w:rPr>
      </w:pPr>
      <w:r w:rsidRPr="00BA6265">
        <w:rPr>
          <w:rFonts w:ascii="Times New Roman" w:eastAsia="Times New Roman" w:hAnsi="Times New Roman" w:cs="Times New Roman"/>
          <w:sz w:val="28"/>
          <w:szCs w:val="28"/>
          <w:u w:val="single"/>
        </w:rPr>
        <w:t>Kaitsmise käik:</w:t>
      </w:r>
    </w:p>
    <w:p w14:paraId="0C792378" w14:textId="77777777" w:rsidR="00BA6265" w:rsidRPr="00BA6265" w:rsidRDefault="00BA6265" w:rsidP="00BA6265">
      <w:pPr>
        <w:numPr>
          <w:ilvl w:val="0"/>
          <w:numId w:val="4"/>
        </w:numPr>
        <w:spacing w:after="120" w:line="240" w:lineRule="auto"/>
        <w:ind w:left="1080"/>
        <w:contextualSpacing/>
        <w:rPr>
          <w:rFonts w:ascii="Times New Roman" w:eastAsia="Times New Roman" w:hAnsi="Times New Roman" w:cs="Times New Roman"/>
          <w:sz w:val="8"/>
          <w:szCs w:val="8"/>
        </w:rPr>
      </w:pPr>
      <w:r w:rsidRPr="00BA6265">
        <w:rPr>
          <w:rFonts w:ascii="Times New Roman" w:eastAsia="Times New Roman" w:hAnsi="Times New Roman" w:cs="Times New Roman"/>
          <w:sz w:val="28"/>
          <w:szCs w:val="28"/>
        </w:rPr>
        <w:t xml:space="preserve">Kaitsja saab oma lõputöö suuliseks tutvustamiseks aega 10 minutit. Tutvustus peaks sisaldama vastuseid järgmistele küsimustele: </w:t>
      </w:r>
      <w:r w:rsidRPr="00BA6265">
        <w:rPr>
          <w:rFonts w:ascii="Times New Roman" w:eastAsia="Times New Roman" w:hAnsi="Times New Roman" w:cs="Times New Roman"/>
          <w:sz w:val="28"/>
          <w:szCs w:val="28"/>
        </w:rPr>
        <w:br/>
      </w:r>
      <w:r w:rsidRPr="00BA6265">
        <w:rPr>
          <w:rFonts w:ascii="Times New Roman" w:eastAsia="Times New Roman" w:hAnsi="Times New Roman" w:cs="Times New Roman"/>
          <w:i/>
          <w:iCs/>
          <w:sz w:val="28"/>
          <w:szCs w:val="28"/>
        </w:rPr>
        <w:t>Miks valiti just selline teema? Mida taheti teada saada? Kuidas vastuseid leiti? Millised olid peamised tulemused? Mida nendega edasi teha?</w:t>
      </w:r>
      <w:r w:rsidRPr="00BA6265">
        <w:rPr>
          <w:rFonts w:ascii="Times New Roman" w:eastAsia="Times New Roman" w:hAnsi="Times New Roman" w:cs="Times New Roman"/>
          <w:i/>
          <w:iCs/>
          <w:sz w:val="28"/>
          <w:szCs w:val="28"/>
        </w:rPr>
        <w:br/>
      </w:r>
    </w:p>
    <w:p w14:paraId="1E526D0A" w14:textId="77777777" w:rsidR="00BA6265" w:rsidRPr="00BA6265" w:rsidRDefault="00BA6265" w:rsidP="00BA6265">
      <w:pPr>
        <w:numPr>
          <w:ilvl w:val="0"/>
          <w:numId w:val="4"/>
        </w:numPr>
        <w:spacing w:after="120" w:line="240" w:lineRule="auto"/>
        <w:ind w:left="1080"/>
        <w:contextualSpacing/>
        <w:rPr>
          <w:rFonts w:ascii="Times New Roman" w:eastAsia="Times New Roman" w:hAnsi="Times New Roman" w:cs="Times New Roman"/>
          <w:sz w:val="28"/>
          <w:szCs w:val="28"/>
        </w:rPr>
      </w:pPr>
      <w:r w:rsidRPr="00BA6265">
        <w:rPr>
          <w:rFonts w:ascii="Times New Roman" w:eastAsia="Times New Roman" w:hAnsi="Times New Roman" w:cs="Times New Roman"/>
          <w:sz w:val="28"/>
          <w:szCs w:val="28"/>
        </w:rPr>
        <w:t>Sõnajärje akadeemiliseks väitluseks saab retsensent. NB! Vastuseid retsensendi küsimustele ei ole soovitatav paberilt maha lugeda.</w:t>
      </w:r>
    </w:p>
    <w:p w14:paraId="5B2DE62F" w14:textId="77777777" w:rsidR="00BA6265" w:rsidRPr="00BA6265" w:rsidRDefault="00BA6265" w:rsidP="00BA6265">
      <w:pPr>
        <w:spacing w:after="120" w:line="240" w:lineRule="auto"/>
        <w:ind w:left="1080"/>
        <w:contextualSpacing/>
        <w:rPr>
          <w:rFonts w:ascii="Times New Roman" w:eastAsia="Times New Roman" w:hAnsi="Times New Roman" w:cs="Times New Roman"/>
          <w:sz w:val="8"/>
          <w:szCs w:val="8"/>
        </w:rPr>
      </w:pPr>
    </w:p>
    <w:p w14:paraId="0AE472D8" w14:textId="77777777" w:rsidR="00BA6265" w:rsidRPr="00BA6265" w:rsidRDefault="00BA6265" w:rsidP="00BA6265">
      <w:pPr>
        <w:numPr>
          <w:ilvl w:val="0"/>
          <w:numId w:val="4"/>
        </w:numPr>
        <w:spacing w:after="120" w:line="240" w:lineRule="auto"/>
        <w:ind w:left="1080"/>
        <w:contextualSpacing/>
        <w:rPr>
          <w:rFonts w:ascii="Times New Roman" w:eastAsia="Times New Roman" w:hAnsi="Times New Roman" w:cs="Times New Roman"/>
          <w:sz w:val="28"/>
          <w:szCs w:val="28"/>
        </w:rPr>
      </w:pPr>
      <w:r w:rsidRPr="00BA6265">
        <w:rPr>
          <w:rFonts w:ascii="Times New Roman" w:eastAsia="Times New Roman" w:hAnsi="Times New Roman" w:cs="Times New Roman"/>
          <w:sz w:val="28"/>
          <w:szCs w:val="28"/>
        </w:rPr>
        <w:t>Küsivad ja kommenteerivad kaitsmiskomisjoni liikmed.</w:t>
      </w:r>
    </w:p>
    <w:p w14:paraId="79166CCE" w14:textId="77777777" w:rsidR="00BA6265" w:rsidRPr="00BA6265" w:rsidRDefault="00BA6265" w:rsidP="00BA6265">
      <w:pPr>
        <w:spacing w:after="120" w:line="240" w:lineRule="auto"/>
        <w:ind w:left="1080"/>
        <w:contextualSpacing/>
        <w:rPr>
          <w:rFonts w:ascii="Times New Roman" w:eastAsia="Times New Roman" w:hAnsi="Times New Roman" w:cs="Times New Roman"/>
          <w:sz w:val="8"/>
          <w:szCs w:val="8"/>
        </w:rPr>
      </w:pPr>
    </w:p>
    <w:p w14:paraId="6C591EB5" w14:textId="77777777" w:rsidR="00BA6265" w:rsidRPr="00BA6265" w:rsidRDefault="00BA6265" w:rsidP="00BA6265">
      <w:pPr>
        <w:numPr>
          <w:ilvl w:val="0"/>
          <w:numId w:val="4"/>
        </w:numPr>
        <w:spacing w:after="120" w:line="240" w:lineRule="auto"/>
        <w:ind w:left="1080"/>
        <w:contextualSpacing/>
        <w:rPr>
          <w:rFonts w:ascii="Times New Roman" w:eastAsia="Times New Roman" w:hAnsi="Times New Roman" w:cs="Times New Roman"/>
          <w:sz w:val="28"/>
          <w:szCs w:val="28"/>
        </w:rPr>
      </w:pPr>
      <w:r w:rsidRPr="00BA6265">
        <w:rPr>
          <w:rFonts w:ascii="Times New Roman" w:eastAsia="Times New Roman" w:hAnsi="Times New Roman" w:cs="Times New Roman"/>
          <w:sz w:val="28"/>
          <w:szCs w:val="28"/>
        </w:rPr>
        <w:t>Küsida võivad kuulajad (kui aega jääb).</w:t>
      </w:r>
    </w:p>
    <w:p w14:paraId="31FBF9F8" w14:textId="73309B2D" w:rsidR="00BA6265" w:rsidRDefault="00BA6265" w:rsidP="00BA6265">
      <w:pPr>
        <w:spacing w:after="120" w:line="240" w:lineRule="auto"/>
        <w:ind w:left="1080"/>
        <w:contextualSpacing/>
        <w:rPr>
          <w:rFonts w:ascii="Times New Roman" w:eastAsia="Times New Roman" w:hAnsi="Times New Roman" w:cs="Times New Roman"/>
          <w:sz w:val="28"/>
          <w:szCs w:val="28"/>
        </w:rPr>
      </w:pPr>
    </w:p>
    <w:p w14:paraId="1E63BC04" w14:textId="77777777" w:rsidR="00D87E3B" w:rsidRPr="00D87E3B" w:rsidRDefault="00BA6265" w:rsidP="00D87E3B">
      <w:pPr>
        <w:numPr>
          <w:ilvl w:val="0"/>
          <w:numId w:val="10"/>
        </w:numPr>
        <w:spacing w:after="120" w:line="240" w:lineRule="auto"/>
        <w:contextualSpacing/>
        <w:jc w:val="both"/>
        <w:rPr>
          <w:rFonts w:ascii="Times New Roman" w:eastAsia="Times New Roman" w:hAnsi="Times New Roman" w:cs="Times New Roman"/>
          <w:sz w:val="28"/>
          <w:szCs w:val="28"/>
        </w:rPr>
      </w:pPr>
      <w:r w:rsidRPr="00BA6265">
        <w:rPr>
          <w:rFonts w:ascii="Times New Roman" w:eastAsia="Times New Roman" w:hAnsi="Times New Roman" w:cs="Times New Roman"/>
          <w:b/>
          <w:sz w:val="28"/>
          <w:szCs w:val="28"/>
        </w:rPr>
        <w:t>Magistritöö hinde kujunemisest.</w:t>
      </w:r>
    </w:p>
    <w:p w14:paraId="2AB16E72" w14:textId="57D841DE" w:rsidR="00BA6265" w:rsidRPr="00BA6265" w:rsidRDefault="00BA6265" w:rsidP="00D87E3B">
      <w:pPr>
        <w:spacing w:after="120" w:line="240" w:lineRule="auto"/>
        <w:ind w:left="720"/>
        <w:contextualSpacing/>
        <w:jc w:val="both"/>
        <w:rPr>
          <w:rFonts w:ascii="Times New Roman" w:eastAsia="Times New Roman" w:hAnsi="Times New Roman" w:cs="Times New Roman"/>
          <w:sz w:val="28"/>
          <w:szCs w:val="28"/>
        </w:rPr>
      </w:pPr>
      <w:r w:rsidRPr="00BA6265">
        <w:rPr>
          <w:rFonts w:ascii="Times New Roman" w:eastAsia="Times New Roman" w:hAnsi="Times New Roman" w:cs="Times New Roman"/>
          <w:sz w:val="28"/>
          <w:szCs w:val="28"/>
        </w:rPr>
        <w:t xml:space="preserve">Hindamine toimub pärast kõikide sel päeval kaitsnute ärakuulamist. Hindamise aluseks on lõputööle seatud väljundite saavutatus ja töö vastavus hindamiskriteeriumitele. Lõputöö positiivse tulemuse jaoks on vajalik, et kõik väljundid oleksid saavutatud vähemalt tasemel E. Hinne moodustub komisjoni liikmete poolt tööle ja kaitsmisele (lühitutvustus ja diskussioon) pandud hinde, </w:t>
      </w:r>
      <w:r w:rsidRPr="00BA6265">
        <w:rPr>
          <w:rFonts w:ascii="Times New Roman" w:eastAsia="Times New Roman" w:hAnsi="Times New Roman" w:cs="Times New Roman"/>
          <w:sz w:val="28"/>
          <w:szCs w:val="28"/>
        </w:rPr>
        <w:lastRenderedPageBreak/>
        <w:t>retsensendi ja juhendaja soovituslike hinnete alusel komisjoni liikmete konsensusliku kokkuleppe tulemusena.</w:t>
      </w:r>
    </w:p>
    <w:p w14:paraId="73E6CC99" w14:textId="77777777" w:rsidR="00BA6265" w:rsidRPr="00BA6265" w:rsidRDefault="00BA6265" w:rsidP="00D87E3B">
      <w:pPr>
        <w:spacing w:after="120" w:line="240" w:lineRule="auto"/>
        <w:ind w:left="720"/>
        <w:jc w:val="both"/>
        <w:rPr>
          <w:rFonts w:ascii="Times New Roman" w:eastAsia="Times New Roman" w:hAnsi="Times New Roman" w:cs="Times New Roman"/>
          <w:sz w:val="28"/>
          <w:szCs w:val="28"/>
        </w:rPr>
      </w:pPr>
      <w:r w:rsidRPr="00BA6265">
        <w:rPr>
          <w:rFonts w:ascii="Times New Roman" w:eastAsia="Times New Roman" w:hAnsi="Times New Roman" w:cs="Times New Roman"/>
          <w:sz w:val="28"/>
          <w:szCs w:val="28"/>
        </w:rPr>
        <w:t>Retsensioon tööle on üks ja mitte kõige kaalukam osa hindest. Arvestada tuleb ka seda, et retsensiooni näol on tegemist ühe hindaja arvamusega. Pigem on see võimalus saada esmast tagasisidet töö kui terviku kohta, sh selle positiivsete osade kohta, mis kaitsmise piiratud aja tõttu jäävad puudutamata. Lisaks olgu märgitud, et retsensioonis väljatoodud aspektid pole kõik ühesuguse kaaluga.</w:t>
      </w:r>
    </w:p>
    <w:p w14:paraId="78440AD5" w14:textId="77777777" w:rsidR="00BA6265" w:rsidRPr="00BA6265" w:rsidRDefault="00BA6265" w:rsidP="00D87E3B">
      <w:pPr>
        <w:spacing w:after="120" w:line="240" w:lineRule="auto"/>
        <w:ind w:left="720"/>
        <w:jc w:val="both"/>
        <w:rPr>
          <w:rFonts w:ascii="Times New Roman" w:eastAsia="Times New Roman" w:hAnsi="Times New Roman" w:cs="Times New Roman"/>
          <w:sz w:val="28"/>
          <w:szCs w:val="28"/>
        </w:rPr>
      </w:pPr>
      <w:r w:rsidRPr="00BA6265">
        <w:rPr>
          <w:rFonts w:ascii="Times New Roman" w:eastAsia="Times New Roman" w:hAnsi="Times New Roman" w:cs="Times New Roman"/>
          <w:sz w:val="28"/>
          <w:szCs w:val="28"/>
        </w:rPr>
        <w:t>Juhendaja annab hinnangu nii tööle kui ka selle valmimisprotsessile.</w:t>
      </w:r>
    </w:p>
    <w:p w14:paraId="656073F4" w14:textId="6B20E7BA" w:rsidR="00BA6265" w:rsidRPr="00BA6265" w:rsidRDefault="00BA6265" w:rsidP="00D87E3B">
      <w:pPr>
        <w:spacing w:after="120" w:line="240" w:lineRule="auto"/>
        <w:ind w:left="720"/>
        <w:jc w:val="both"/>
        <w:rPr>
          <w:rFonts w:ascii="Times New Roman" w:eastAsia="Times New Roman" w:hAnsi="Times New Roman" w:cs="Times New Roman"/>
          <w:sz w:val="28"/>
          <w:szCs w:val="28"/>
        </w:rPr>
      </w:pPr>
      <w:r w:rsidRPr="00BA6265">
        <w:rPr>
          <w:rFonts w:ascii="Times New Roman" w:eastAsia="Times New Roman" w:hAnsi="Times New Roman" w:cs="Times New Roman"/>
          <w:sz w:val="28"/>
          <w:szCs w:val="28"/>
        </w:rPr>
        <w:t>Kaitsmisel peab selguma, kuivõrd üliõpilane tunneb probleemi teoreetilist tausta, kasutab oma selgitustes erialaterminoloogiat, kui hästi valdab andmeanalüüsi, kuidas interpreteerib ja kui adekvaatselt hindab ise kasutatud metoodikat ning saadud tulemusi. Magistritööde puhul on kaitsjal võimalus retsensendi küsimustele vastamiseks eelnevalt valmistuda.</w:t>
      </w:r>
    </w:p>
    <w:p w14:paraId="404D4B1B" w14:textId="77777777" w:rsidR="00BA6265" w:rsidRPr="00BA6265" w:rsidRDefault="00BA6265" w:rsidP="00BA6265">
      <w:pPr>
        <w:spacing w:after="120" w:line="240" w:lineRule="auto"/>
        <w:ind w:left="720"/>
        <w:rPr>
          <w:rFonts w:ascii="Times New Roman" w:eastAsia="Times New Roman" w:hAnsi="Times New Roman" w:cs="Times New Roman"/>
          <w:sz w:val="28"/>
          <w:szCs w:val="28"/>
        </w:rPr>
      </w:pPr>
      <w:r w:rsidRPr="00BA6265">
        <w:rPr>
          <w:rFonts w:ascii="Times New Roman" w:eastAsia="Times New Roman" w:hAnsi="Times New Roman" w:cs="Times New Roman"/>
          <w:sz w:val="28"/>
          <w:szCs w:val="28"/>
        </w:rPr>
        <w:t>Mõnel juhul jääb hinne nö kahevahele. Siis saab kaalukeeleks tööde ja kaitsmiste üldine tase, st hinnatavat tööd võrreldakse teiste töödega.</w:t>
      </w:r>
    </w:p>
    <w:p w14:paraId="70472120" w14:textId="679C350E" w:rsidR="00BA6265" w:rsidRPr="00B80AE9" w:rsidRDefault="00B80AE9" w:rsidP="00BA6265">
      <w:pPr>
        <w:spacing w:after="120" w:line="240" w:lineRule="auto"/>
        <w:rPr>
          <w:rFonts w:ascii="Times New Roman" w:eastAsia="Times New Roman" w:hAnsi="Times New Roman" w:cs="Times New Roman"/>
          <w:vanish/>
          <w:sz w:val="28"/>
          <w:szCs w:val="28"/>
        </w:rPr>
      </w:pPr>
      <w:r w:rsidRPr="00B80AE9">
        <w:rPr>
          <w:vanish/>
          <w:color w:val="C82613"/>
        </w:rPr>
        <w:t xml:space="preserve">D'Space'i juba sisestatud lõputööde </w:t>
      </w:r>
      <w:r w:rsidRPr="00B80AE9">
        <w:rPr>
          <w:b/>
          <w:bCs/>
          <w:vanish/>
          <w:color w:val="C82613"/>
        </w:rPr>
        <w:t>hilisem asendamine</w:t>
      </w:r>
      <w:r w:rsidRPr="00B80AE9">
        <w:rPr>
          <w:vanish/>
          <w:color w:val="C82613"/>
        </w:rPr>
        <w:t xml:space="preserve"> on rangelt keelatud!</w:t>
      </w:r>
    </w:p>
    <w:p w14:paraId="73CEAC0D" w14:textId="6EAC368C" w:rsidR="00BA6265" w:rsidRPr="00BA6265" w:rsidRDefault="00BA6265" w:rsidP="00BA6265">
      <w:pPr>
        <w:spacing w:after="120" w:line="240" w:lineRule="auto"/>
        <w:rPr>
          <w:rFonts w:ascii="Times New Roman" w:eastAsia="Times New Roman" w:hAnsi="Times New Roman" w:cs="Times New Roman"/>
          <w:sz w:val="28"/>
          <w:szCs w:val="28"/>
        </w:rPr>
      </w:pPr>
      <w:r w:rsidRPr="00BA6265">
        <w:rPr>
          <w:rFonts w:ascii="Times New Roman" w:eastAsia="Times New Roman" w:hAnsi="Times New Roman" w:cs="Times New Roman"/>
          <w:sz w:val="28"/>
          <w:szCs w:val="28"/>
        </w:rPr>
        <w:t xml:space="preserve">Kaitsmise tulemused tehakse </w:t>
      </w:r>
      <w:proofErr w:type="spellStart"/>
      <w:r w:rsidRPr="00BA6265">
        <w:rPr>
          <w:rFonts w:ascii="Times New Roman" w:eastAsia="Times New Roman" w:hAnsi="Times New Roman" w:cs="Times New Roman"/>
          <w:sz w:val="28"/>
          <w:szCs w:val="28"/>
        </w:rPr>
        <w:t>ÕISi</w:t>
      </w:r>
      <w:proofErr w:type="spellEnd"/>
      <w:r w:rsidRPr="00BA6265">
        <w:rPr>
          <w:rFonts w:ascii="Times New Roman" w:eastAsia="Times New Roman" w:hAnsi="Times New Roman" w:cs="Times New Roman"/>
          <w:sz w:val="28"/>
          <w:szCs w:val="28"/>
        </w:rPr>
        <w:t xml:space="preserve"> kaudu teatavaks </w:t>
      </w:r>
      <w:r w:rsidRPr="00BA6265">
        <w:rPr>
          <w:rFonts w:ascii="Times New Roman" w:eastAsia="Times New Roman" w:hAnsi="Times New Roman" w:cs="Times New Roman"/>
          <w:b/>
          <w:sz w:val="28"/>
          <w:szCs w:val="28"/>
        </w:rPr>
        <w:t>ühe tööpäeva jooksul</w:t>
      </w:r>
      <w:r w:rsidRPr="00BA6265">
        <w:rPr>
          <w:rFonts w:ascii="Times New Roman" w:eastAsia="Times New Roman" w:hAnsi="Times New Roman" w:cs="Times New Roman"/>
          <w:sz w:val="28"/>
          <w:szCs w:val="28"/>
        </w:rPr>
        <w:t xml:space="preserve"> kaitsmise toimumisest.</w:t>
      </w:r>
    </w:p>
    <w:p w14:paraId="7E04C941" w14:textId="77777777" w:rsidR="00AD3F51" w:rsidRDefault="00AD3F51" w:rsidP="00BA6265">
      <w:pPr>
        <w:spacing w:after="120" w:line="240" w:lineRule="auto"/>
        <w:rPr>
          <w:rFonts w:ascii="Times New Roman" w:eastAsia="Times New Roman" w:hAnsi="Times New Roman" w:cs="Times New Roman"/>
          <w:sz w:val="28"/>
          <w:szCs w:val="28"/>
        </w:rPr>
      </w:pPr>
    </w:p>
    <w:p w14:paraId="18A9C3A4" w14:textId="039DD109" w:rsidR="00C7325E" w:rsidRDefault="00AD3F51" w:rsidP="00BA6265">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Haridusteaduste instituudi </w:t>
      </w:r>
      <w:r w:rsidR="00941F44">
        <w:rPr>
          <w:rFonts w:ascii="Times New Roman" w:eastAsia="Times New Roman" w:hAnsi="Times New Roman" w:cs="Times New Roman"/>
          <w:sz w:val="28"/>
          <w:szCs w:val="28"/>
        </w:rPr>
        <w:t xml:space="preserve">magistriõppe </w:t>
      </w:r>
      <w:r>
        <w:rPr>
          <w:rFonts w:ascii="Times New Roman" w:eastAsia="Times New Roman" w:hAnsi="Times New Roman" w:cs="Times New Roman"/>
          <w:sz w:val="28"/>
          <w:szCs w:val="28"/>
        </w:rPr>
        <w:t xml:space="preserve">lõpuaktus toimub </w:t>
      </w:r>
      <w:r w:rsidR="00941F44">
        <w:rPr>
          <w:rFonts w:ascii="Times New Roman" w:eastAsia="Times New Roman" w:hAnsi="Times New Roman" w:cs="Times New Roman"/>
          <w:sz w:val="28"/>
          <w:szCs w:val="28"/>
        </w:rPr>
        <w:t xml:space="preserve">peahoone aulas </w:t>
      </w:r>
      <w:r w:rsidR="00941F44" w:rsidRPr="00941F44">
        <w:rPr>
          <w:rFonts w:ascii="Times New Roman" w:eastAsia="Times New Roman" w:hAnsi="Times New Roman" w:cs="Times New Roman"/>
          <w:b/>
          <w:sz w:val="28"/>
          <w:szCs w:val="28"/>
        </w:rPr>
        <w:t>19</w:t>
      </w:r>
      <w:r w:rsidRPr="00941F44">
        <w:rPr>
          <w:rFonts w:ascii="Times New Roman" w:eastAsia="Times New Roman" w:hAnsi="Times New Roman" w:cs="Times New Roman"/>
          <w:b/>
          <w:sz w:val="28"/>
          <w:szCs w:val="28"/>
        </w:rPr>
        <w:t>. juunil 202</w:t>
      </w:r>
      <w:r w:rsidR="004948E3">
        <w:rPr>
          <w:rFonts w:ascii="Times New Roman" w:eastAsia="Times New Roman" w:hAnsi="Times New Roman" w:cs="Times New Roman"/>
          <w:b/>
          <w:sz w:val="28"/>
          <w:szCs w:val="28"/>
        </w:rPr>
        <w:t>4</w:t>
      </w:r>
      <w:r w:rsidRPr="00941F44">
        <w:rPr>
          <w:rFonts w:ascii="Times New Roman" w:eastAsia="Times New Roman" w:hAnsi="Times New Roman" w:cs="Times New Roman"/>
          <w:b/>
          <w:sz w:val="28"/>
          <w:szCs w:val="28"/>
        </w:rPr>
        <w:t xml:space="preserve"> algusega kl 1</w:t>
      </w:r>
      <w:r w:rsidR="004948E3">
        <w:rPr>
          <w:rFonts w:ascii="Times New Roman" w:eastAsia="Times New Roman" w:hAnsi="Times New Roman" w:cs="Times New Roman"/>
          <w:b/>
          <w:sz w:val="28"/>
          <w:szCs w:val="28"/>
        </w:rPr>
        <w:t>5</w:t>
      </w:r>
      <w:r w:rsidRPr="00941F44">
        <w:rPr>
          <w:rFonts w:ascii="Times New Roman" w:eastAsia="Times New Roman" w:hAnsi="Times New Roman" w:cs="Times New Roman"/>
          <w:b/>
          <w:sz w:val="28"/>
          <w:szCs w:val="28"/>
        </w:rPr>
        <w:t>.00</w:t>
      </w:r>
      <w:r>
        <w:rPr>
          <w:rFonts w:ascii="Times New Roman" w:eastAsia="Times New Roman" w:hAnsi="Times New Roman" w:cs="Times New Roman"/>
          <w:sz w:val="28"/>
          <w:szCs w:val="28"/>
        </w:rPr>
        <w:t>.</w:t>
      </w:r>
    </w:p>
    <w:p w14:paraId="168F8849" w14:textId="4670A270" w:rsidR="00C7325E" w:rsidRDefault="00C7325E" w:rsidP="00C7325E">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MAGISTRIEKSAMI SOORITAJATELE</w:t>
      </w:r>
    </w:p>
    <w:p w14:paraId="1B6C0900" w14:textId="112E15C0" w:rsidR="00C7325E" w:rsidRDefault="00C7325E" w:rsidP="00C7325E">
      <w:pPr>
        <w:spacing w:after="0" w:line="240" w:lineRule="auto"/>
        <w:rPr>
          <w:rFonts w:ascii="Times New Roman" w:eastAsia="Times New Roman" w:hAnsi="Times New Roman" w:cs="Times New Roman"/>
          <w:b/>
          <w:sz w:val="28"/>
          <w:szCs w:val="28"/>
          <w:u w:val="single"/>
        </w:rPr>
      </w:pPr>
    </w:p>
    <w:p w14:paraId="5B9D89F0" w14:textId="08540472" w:rsidR="00777264" w:rsidRDefault="00777264" w:rsidP="007772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Magistrieksami nõuded haridusteaduste instituudis</w:t>
      </w:r>
      <w:r w:rsidR="004948E3">
        <w:rPr>
          <w:rFonts w:ascii="Times New Roman" w:eastAsia="Times New Roman" w:hAnsi="Times New Roman" w:cs="Times New Roman"/>
          <w:sz w:val="28"/>
          <w:szCs w:val="28"/>
        </w:rPr>
        <w:br/>
      </w:r>
      <w:hyperlink r:id="rId5" w:history="1">
        <w:r w:rsidR="004948E3" w:rsidRPr="00E81FCF">
          <w:rPr>
            <w:rStyle w:val="Hyperlink"/>
            <w:rFonts w:ascii="Times New Roman" w:hAnsi="Times New Roman" w:cs="Times New Roman"/>
            <w:sz w:val="24"/>
            <w:szCs w:val="24"/>
          </w:rPr>
          <w:t>https://haridus.ut.ee/sites/default/files/2023-11/Haridusteaduste_instituudi_l%C3%B5pueksamite_n%C3%B5uded_2024.pdf</w:t>
        </w:r>
      </w:hyperlink>
      <w:r w:rsidR="004948E3">
        <w:rPr>
          <w:rFonts w:ascii="Times New Roman" w:eastAsia="Times New Roman" w:hAnsi="Times New Roman" w:cs="Times New Roman"/>
          <w:sz w:val="28"/>
          <w:szCs w:val="28"/>
        </w:rPr>
        <w:t xml:space="preserve">  ja</w:t>
      </w:r>
      <w:r w:rsidR="004948E3">
        <w:rPr>
          <w:rFonts w:ascii="Times New Roman" w:eastAsia="Times New Roman" w:hAnsi="Times New Roman" w:cs="Times New Roman"/>
          <w:sz w:val="28"/>
          <w:szCs w:val="28"/>
        </w:rPr>
        <w:br/>
      </w:r>
      <w:r w:rsidRPr="009C6671">
        <w:rPr>
          <w:rFonts w:ascii="Times New Roman" w:eastAsia="Times New Roman" w:hAnsi="Times New Roman" w:cs="Times New Roman"/>
          <w:sz w:val="28"/>
          <w:szCs w:val="28"/>
        </w:rPr>
        <w:t xml:space="preserve">„Magistrieksami kirjutamise ja vormistamise juhend </w:t>
      </w:r>
      <w:r w:rsidR="0025155A" w:rsidRPr="009C6671">
        <w:rPr>
          <w:rFonts w:ascii="Times New Roman" w:eastAsia="Times New Roman" w:hAnsi="Times New Roman" w:cs="Times New Roman"/>
          <w:sz w:val="28"/>
          <w:szCs w:val="28"/>
        </w:rPr>
        <w:t xml:space="preserve">ja lisad </w:t>
      </w:r>
      <w:r w:rsidRPr="009C6671">
        <w:rPr>
          <w:rFonts w:ascii="Times New Roman" w:eastAsia="Times New Roman" w:hAnsi="Times New Roman" w:cs="Times New Roman"/>
          <w:sz w:val="28"/>
          <w:szCs w:val="28"/>
        </w:rPr>
        <w:t>eripedagoogi</w:t>
      </w:r>
      <w:r w:rsidR="0025155A" w:rsidRPr="009C6671">
        <w:rPr>
          <w:rFonts w:ascii="Times New Roman" w:eastAsia="Times New Roman" w:hAnsi="Times New Roman" w:cs="Times New Roman"/>
          <w:sz w:val="28"/>
          <w:szCs w:val="28"/>
        </w:rPr>
        <w:t>dele“</w:t>
      </w:r>
      <w:r w:rsidRPr="009C6671">
        <w:rPr>
          <w:rFonts w:ascii="Times New Roman" w:eastAsia="Times New Roman" w:hAnsi="Times New Roman" w:cs="Times New Roman"/>
          <w:sz w:val="28"/>
          <w:szCs w:val="28"/>
        </w:rPr>
        <w:t xml:space="preserve"> </w:t>
      </w:r>
      <w:r w:rsidR="004948E3" w:rsidRPr="009C6671">
        <w:rPr>
          <w:rFonts w:ascii="Times New Roman" w:eastAsia="Times New Roman" w:hAnsi="Times New Roman" w:cs="Times New Roman"/>
          <w:sz w:val="28"/>
          <w:szCs w:val="28"/>
        </w:rPr>
        <w:t xml:space="preserve">ja </w:t>
      </w:r>
      <w:r w:rsidR="0025155A" w:rsidRPr="009C6671">
        <w:rPr>
          <w:rFonts w:ascii="Times New Roman" w:eastAsia="Times New Roman" w:hAnsi="Times New Roman" w:cs="Times New Roman"/>
          <w:sz w:val="28"/>
          <w:szCs w:val="28"/>
        </w:rPr>
        <w:t xml:space="preserve">„Magistrieksami kirjutamise ja vormistamise juhend </w:t>
      </w:r>
      <w:r w:rsidR="004948E3" w:rsidRPr="009C6671">
        <w:rPr>
          <w:rFonts w:ascii="Times New Roman" w:eastAsia="Times New Roman" w:hAnsi="Times New Roman" w:cs="Times New Roman"/>
          <w:sz w:val="28"/>
          <w:szCs w:val="28"/>
        </w:rPr>
        <w:t>logopeedi</w:t>
      </w:r>
      <w:r w:rsidR="0025155A" w:rsidRPr="009C6671">
        <w:rPr>
          <w:rFonts w:ascii="Times New Roman" w:eastAsia="Times New Roman" w:hAnsi="Times New Roman" w:cs="Times New Roman"/>
          <w:sz w:val="28"/>
          <w:szCs w:val="28"/>
        </w:rPr>
        <w:t xml:space="preserve">dele“ </w:t>
      </w:r>
      <w:proofErr w:type="spellStart"/>
      <w:r w:rsidRPr="009C6671">
        <w:rPr>
          <w:rFonts w:ascii="Times New Roman" w:eastAsia="Times New Roman" w:hAnsi="Times New Roman" w:cs="Times New Roman"/>
          <w:i/>
          <w:sz w:val="28"/>
          <w:szCs w:val="28"/>
        </w:rPr>
        <w:t>Moodle</w:t>
      </w:r>
      <w:r w:rsidRPr="009C6671">
        <w:rPr>
          <w:rFonts w:ascii="Times New Roman" w:eastAsia="Times New Roman" w:hAnsi="Times New Roman" w:cs="Times New Roman"/>
          <w:sz w:val="28"/>
          <w:szCs w:val="28"/>
        </w:rPr>
        <w:t>’is</w:t>
      </w:r>
      <w:proofErr w:type="spellEnd"/>
      <w:r w:rsidRPr="009C667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D7DB6">
        <w:rPr>
          <w:rFonts w:ascii="Times New Roman" w:eastAsia="Times New Roman" w:hAnsi="Times New Roman" w:cs="Times New Roman"/>
          <w:sz w:val="28"/>
          <w:szCs w:val="28"/>
        </w:rPr>
        <w:cr/>
      </w:r>
    </w:p>
    <w:p w14:paraId="45C1B5CC" w14:textId="6932B789" w:rsidR="00777264" w:rsidRPr="009C6671" w:rsidRDefault="0025155A" w:rsidP="00777264">
      <w:pPr>
        <w:spacing w:after="0" w:line="240" w:lineRule="auto"/>
        <w:rPr>
          <w:rFonts w:ascii="Times New Roman" w:eastAsia="Times New Roman" w:hAnsi="Times New Roman" w:cs="Times New Roman"/>
          <w:sz w:val="28"/>
          <w:szCs w:val="28"/>
          <w:u w:val="single"/>
        </w:rPr>
      </w:pPr>
      <w:r w:rsidRPr="009C6671">
        <w:rPr>
          <w:rFonts w:ascii="Times New Roman" w:eastAsia="Times New Roman" w:hAnsi="Times New Roman" w:cs="Times New Roman"/>
          <w:sz w:val="28"/>
          <w:szCs w:val="28"/>
          <w:u w:val="single"/>
        </w:rPr>
        <w:t>Eripedagoogika eriala üliõpilastele:</w:t>
      </w:r>
    </w:p>
    <w:p w14:paraId="44E1CDD1" w14:textId="05ABC789" w:rsidR="00777264" w:rsidRPr="001C42A3" w:rsidRDefault="00777264" w:rsidP="00012A03">
      <w:pPr>
        <w:pStyle w:val="ListParagraph"/>
        <w:numPr>
          <w:ilvl w:val="0"/>
          <w:numId w:val="12"/>
        </w:numPr>
        <w:spacing w:line="360" w:lineRule="auto"/>
        <w:rPr>
          <w:rFonts w:ascii="Times New Roman" w:eastAsia="Times New Roman" w:hAnsi="Times New Roman" w:cs="Times New Roman"/>
          <w:sz w:val="28"/>
          <w:szCs w:val="28"/>
        </w:rPr>
      </w:pPr>
      <w:r w:rsidRPr="001C42A3">
        <w:rPr>
          <w:rFonts w:ascii="Times New Roman" w:eastAsia="Times New Roman" w:hAnsi="Times New Roman" w:cs="Times New Roman"/>
          <w:sz w:val="28"/>
          <w:szCs w:val="28"/>
        </w:rPr>
        <w:t xml:space="preserve">Magistrieksami kirjaliku osa (juhtumikäsitluse) esitamise tähtaeg </w:t>
      </w:r>
      <w:proofErr w:type="spellStart"/>
      <w:r w:rsidRPr="004948E3">
        <w:rPr>
          <w:rFonts w:ascii="Times New Roman" w:eastAsia="Times New Roman" w:hAnsi="Times New Roman" w:cs="Times New Roman"/>
          <w:i/>
          <w:sz w:val="28"/>
          <w:szCs w:val="28"/>
        </w:rPr>
        <w:t>Moodle</w:t>
      </w:r>
      <w:r w:rsidRPr="001C42A3">
        <w:rPr>
          <w:rFonts w:ascii="Times New Roman" w:eastAsia="Times New Roman" w:hAnsi="Times New Roman" w:cs="Times New Roman"/>
          <w:sz w:val="28"/>
          <w:szCs w:val="28"/>
        </w:rPr>
        <w:t>’isse</w:t>
      </w:r>
      <w:proofErr w:type="spellEnd"/>
      <w:r w:rsidRPr="001C42A3">
        <w:rPr>
          <w:rFonts w:ascii="Times New Roman" w:eastAsia="Times New Roman" w:hAnsi="Times New Roman" w:cs="Times New Roman"/>
          <w:sz w:val="28"/>
          <w:szCs w:val="28"/>
        </w:rPr>
        <w:t xml:space="preserve"> on </w:t>
      </w:r>
      <w:r w:rsidR="004948E3">
        <w:rPr>
          <w:rFonts w:ascii="Times New Roman" w:eastAsia="Times New Roman" w:hAnsi="Times New Roman" w:cs="Times New Roman"/>
          <w:b/>
          <w:sz w:val="28"/>
          <w:szCs w:val="28"/>
        </w:rPr>
        <w:t>20</w:t>
      </w:r>
      <w:r w:rsidRPr="001C42A3">
        <w:rPr>
          <w:rFonts w:ascii="Times New Roman" w:eastAsia="Times New Roman" w:hAnsi="Times New Roman" w:cs="Times New Roman"/>
          <w:b/>
          <w:sz w:val="28"/>
          <w:szCs w:val="28"/>
        </w:rPr>
        <w:t>. mai 202</w:t>
      </w:r>
      <w:r w:rsidR="004948E3">
        <w:rPr>
          <w:rFonts w:ascii="Times New Roman" w:eastAsia="Times New Roman" w:hAnsi="Times New Roman" w:cs="Times New Roman"/>
          <w:b/>
          <w:sz w:val="28"/>
          <w:szCs w:val="28"/>
        </w:rPr>
        <w:t>4</w:t>
      </w:r>
      <w:r w:rsidR="001C42A3" w:rsidRPr="001C42A3">
        <w:rPr>
          <w:rFonts w:ascii="Times New Roman" w:eastAsia="Times New Roman" w:hAnsi="Times New Roman" w:cs="Times New Roman"/>
          <w:b/>
          <w:sz w:val="28"/>
          <w:szCs w:val="28"/>
        </w:rPr>
        <w:br/>
      </w:r>
      <w:r w:rsidRPr="001C42A3">
        <w:rPr>
          <w:rFonts w:ascii="Times New Roman" w:eastAsia="Times New Roman" w:hAnsi="Times New Roman" w:cs="Times New Roman"/>
          <w:sz w:val="28"/>
          <w:szCs w:val="28"/>
        </w:rPr>
        <w:t xml:space="preserve">Magistrieksami kirjalik osa (juhtumikäsitlus) esitatakse </w:t>
      </w:r>
      <w:r w:rsidRPr="001C42A3">
        <w:rPr>
          <w:rFonts w:ascii="Times New Roman" w:eastAsia="Times New Roman" w:hAnsi="Times New Roman" w:cs="Times New Roman"/>
          <w:sz w:val="28"/>
          <w:szCs w:val="28"/>
          <w:u w:val="single"/>
        </w:rPr>
        <w:t xml:space="preserve">elektroonselt </w:t>
      </w:r>
      <w:proofErr w:type="spellStart"/>
      <w:r w:rsidRPr="004948E3">
        <w:rPr>
          <w:rFonts w:ascii="Times New Roman" w:eastAsia="Times New Roman" w:hAnsi="Times New Roman" w:cs="Times New Roman"/>
          <w:i/>
          <w:sz w:val="28"/>
          <w:szCs w:val="28"/>
          <w:u w:val="single"/>
        </w:rPr>
        <w:t>Moodle’</w:t>
      </w:r>
      <w:r w:rsidRPr="009C6671">
        <w:rPr>
          <w:rFonts w:ascii="Times New Roman" w:eastAsia="Times New Roman" w:hAnsi="Times New Roman" w:cs="Times New Roman"/>
          <w:sz w:val="28"/>
          <w:szCs w:val="28"/>
          <w:u w:val="single"/>
        </w:rPr>
        <w:t>isse</w:t>
      </w:r>
      <w:proofErr w:type="spellEnd"/>
      <w:r w:rsidRPr="001C42A3">
        <w:rPr>
          <w:rFonts w:ascii="Times New Roman" w:eastAsia="Times New Roman" w:hAnsi="Times New Roman" w:cs="Times New Roman"/>
          <w:sz w:val="28"/>
          <w:szCs w:val="28"/>
        </w:rPr>
        <w:t xml:space="preserve"> </w:t>
      </w:r>
      <w:proofErr w:type="spellStart"/>
      <w:r w:rsidRPr="001C42A3">
        <w:rPr>
          <w:rFonts w:ascii="Times New Roman" w:eastAsia="Times New Roman" w:hAnsi="Times New Roman" w:cs="Times New Roman"/>
          <w:sz w:val="28"/>
          <w:szCs w:val="28"/>
        </w:rPr>
        <w:t>pdf</w:t>
      </w:r>
      <w:proofErr w:type="spellEnd"/>
      <w:r w:rsidRPr="001C42A3">
        <w:rPr>
          <w:rFonts w:ascii="Times New Roman" w:eastAsia="Times New Roman" w:hAnsi="Times New Roman" w:cs="Times New Roman"/>
          <w:sz w:val="28"/>
          <w:szCs w:val="28"/>
        </w:rPr>
        <w:t>-formaadis digitaalselt allkirjastatuna töö autori poolt;</w:t>
      </w:r>
      <w:r w:rsidR="001C42A3" w:rsidRPr="001C42A3">
        <w:rPr>
          <w:rFonts w:ascii="Times New Roman" w:eastAsia="Times New Roman" w:hAnsi="Times New Roman" w:cs="Times New Roman"/>
          <w:sz w:val="28"/>
          <w:szCs w:val="28"/>
        </w:rPr>
        <w:t xml:space="preserve"> </w:t>
      </w:r>
      <w:r w:rsidRPr="001C42A3">
        <w:rPr>
          <w:rFonts w:ascii="Times New Roman" w:eastAsia="Times New Roman" w:hAnsi="Times New Roman" w:cs="Times New Roman"/>
          <w:sz w:val="28"/>
          <w:szCs w:val="28"/>
        </w:rPr>
        <w:t xml:space="preserve">faili nimi peab olema kujul </w:t>
      </w:r>
      <w:proofErr w:type="spellStart"/>
      <w:r w:rsidRPr="001C42A3">
        <w:rPr>
          <w:rFonts w:ascii="Times New Roman" w:eastAsia="Times New Roman" w:hAnsi="Times New Roman" w:cs="Times New Roman"/>
          <w:i/>
          <w:sz w:val="28"/>
          <w:szCs w:val="28"/>
        </w:rPr>
        <w:t>perekonnanimi_eesnimi_ma_eksam</w:t>
      </w:r>
      <w:proofErr w:type="spellEnd"/>
    </w:p>
    <w:p w14:paraId="3E56C00A" w14:textId="4ACBBAAA" w:rsidR="0025155A" w:rsidRDefault="0025155A" w:rsidP="0025155A">
      <w:pPr>
        <w:pStyle w:val="ListParagraph"/>
        <w:numPr>
          <w:ilvl w:val="0"/>
          <w:numId w:val="12"/>
        </w:numPr>
        <w:spacing w:line="360" w:lineRule="auto"/>
        <w:rPr>
          <w:rFonts w:ascii="Times New Roman" w:eastAsia="Times New Roman" w:hAnsi="Times New Roman" w:cs="Times New Roman"/>
          <w:sz w:val="28"/>
          <w:szCs w:val="28"/>
        </w:rPr>
      </w:pPr>
      <w:r w:rsidRPr="009C6671">
        <w:rPr>
          <w:rFonts w:ascii="Times New Roman" w:eastAsia="Times New Roman" w:hAnsi="Times New Roman" w:cs="Times New Roman"/>
          <w:b/>
          <w:bCs/>
          <w:sz w:val="28"/>
          <w:szCs w:val="28"/>
        </w:rPr>
        <w:t>Magistrieksami kirjalikku osa</w:t>
      </w:r>
      <w:r w:rsidRPr="009C6671">
        <w:rPr>
          <w:rFonts w:ascii="Times New Roman" w:eastAsia="Times New Roman" w:hAnsi="Times New Roman" w:cs="Times New Roman"/>
          <w:sz w:val="28"/>
          <w:szCs w:val="28"/>
        </w:rPr>
        <w:t xml:space="preserve"> (juhtumikäsitlus)</w:t>
      </w:r>
      <w:r w:rsidRPr="009C6671">
        <w:rPr>
          <w:rFonts w:ascii="Times New Roman" w:eastAsia="Times New Roman" w:hAnsi="Times New Roman" w:cs="Times New Roman"/>
          <w:b/>
          <w:bCs/>
          <w:sz w:val="28"/>
          <w:szCs w:val="28"/>
        </w:rPr>
        <w:t xml:space="preserve"> hindab eksamikomisjon</w:t>
      </w:r>
      <w:r w:rsidRPr="009C6671">
        <w:rPr>
          <w:rFonts w:ascii="Times New Roman" w:eastAsia="Times New Roman" w:hAnsi="Times New Roman" w:cs="Times New Roman"/>
          <w:sz w:val="28"/>
          <w:szCs w:val="28"/>
        </w:rPr>
        <w:t xml:space="preserve"> 21. mai – 1. juuni 2024. </w:t>
      </w:r>
    </w:p>
    <w:p w14:paraId="04C4E108" w14:textId="77777777" w:rsidR="009C6671" w:rsidRPr="009C6671" w:rsidRDefault="009C6671" w:rsidP="009C6671">
      <w:pPr>
        <w:pStyle w:val="ListParagraph"/>
        <w:spacing w:line="360" w:lineRule="auto"/>
        <w:rPr>
          <w:rFonts w:ascii="Times New Roman" w:eastAsia="Times New Roman" w:hAnsi="Times New Roman" w:cs="Times New Roman"/>
          <w:sz w:val="28"/>
          <w:szCs w:val="28"/>
        </w:rPr>
      </w:pPr>
    </w:p>
    <w:p w14:paraId="4EDB0375" w14:textId="47FEDE27" w:rsidR="0025155A" w:rsidRPr="009C6671" w:rsidRDefault="009C6671" w:rsidP="009C6671">
      <w:pPr>
        <w:spacing w:after="0" w:line="36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Nii e</w:t>
      </w:r>
      <w:r w:rsidR="0025155A" w:rsidRPr="009C6671">
        <w:rPr>
          <w:rFonts w:ascii="Times New Roman" w:eastAsia="Times New Roman" w:hAnsi="Times New Roman" w:cs="Times New Roman"/>
          <w:sz w:val="28"/>
          <w:szCs w:val="28"/>
          <w:u w:val="single"/>
        </w:rPr>
        <w:t xml:space="preserve">ripedagoogika </w:t>
      </w:r>
      <w:r>
        <w:rPr>
          <w:rFonts w:ascii="Times New Roman" w:eastAsia="Times New Roman" w:hAnsi="Times New Roman" w:cs="Times New Roman"/>
          <w:sz w:val="28"/>
          <w:szCs w:val="28"/>
          <w:u w:val="single"/>
        </w:rPr>
        <w:t>kui ka</w:t>
      </w:r>
      <w:r w:rsidR="0025155A" w:rsidRPr="009C6671">
        <w:rPr>
          <w:rFonts w:ascii="Times New Roman" w:eastAsia="Times New Roman" w:hAnsi="Times New Roman" w:cs="Times New Roman"/>
          <w:sz w:val="28"/>
          <w:szCs w:val="28"/>
          <w:u w:val="single"/>
        </w:rPr>
        <w:t xml:space="preserve"> logopeedia eriala üliõpilastele:</w:t>
      </w:r>
    </w:p>
    <w:p w14:paraId="25A1A06C" w14:textId="21121C79" w:rsidR="00777264" w:rsidRDefault="00777264" w:rsidP="009C6671">
      <w:pPr>
        <w:pStyle w:val="ListParagraph"/>
        <w:numPr>
          <w:ilvl w:val="0"/>
          <w:numId w:val="12"/>
        </w:numPr>
        <w:spacing w:after="120" w:line="360" w:lineRule="auto"/>
        <w:ind w:left="714" w:hanging="357"/>
        <w:rPr>
          <w:rFonts w:ascii="Times New Roman" w:eastAsia="Times New Roman" w:hAnsi="Times New Roman" w:cs="Times New Roman"/>
          <w:sz w:val="28"/>
          <w:szCs w:val="28"/>
        </w:rPr>
      </w:pPr>
      <w:r w:rsidRPr="00BA6265">
        <w:rPr>
          <w:rFonts w:ascii="Times New Roman" w:eastAsia="Times New Roman" w:hAnsi="Times New Roman" w:cs="Times New Roman"/>
          <w:sz w:val="28"/>
          <w:szCs w:val="28"/>
        </w:rPr>
        <w:t xml:space="preserve">Õppekava peab olema täidetud, st kõigi ainete tulemused peavad kajastuma </w:t>
      </w:r>
      <w:proofErr w:type="spellStart"/>
      <w:r w:rsidRPr="00BA6265">
        <w:rPr>
          <w:rFonts w:ascii="Times New Roman" w:eastAsia="Times New Roman" w:hAnsi="Times New Roman" w:cs="Times New Roman"/>
          <w:sz w:val="28"/>
          <w:szCs w:val="28"/>
        </w:rPr>
        <w:t>ÕISis</w:t>
      </w:r>
      <w:proofErr w:type="spellEnd"/>
      <w:r w:rsidRPr="00BA6265">
        <w:rPr>
          <w:rFonts w:ascii="Times New Roman" w:eastAsia="Times New Roman" w:hAnsi="Times New Roman" w:cs="Times New Roman"/>
          <w:sz w:val="28"/>
          <w:szCs w:val="28"/>
        </w:rPr>
        <w:t xml:space="preserve"> </w:t>
      </w:r>
      <w:r w:rsidR="004948E3">
        <w:rPr>
          <w:rFonts w:ascii="Times New Roman" w:eastAsia="Times New Roman" w:hAnsi="Times New Roman" w:cs="Times New Roman"/>
          <w:b/>
          <w:sz w:val="28"/>
          <w:szCs w:val="28"/>
        </w:rPr>
        <w:t>eksami</w:t>
      </w:r>
      <w:r w:rsidRPr="00BA6265">
        <w:rPr>
          <w:rFonts w:ascii="Times New Roman" w:eastAsia="Times New Roman" w:hAnsi="Times New Roman" w:cs="Times New Roman"/>
          <w:b/>
          <w:sz w:val="28"/>
          <w:szCs w:val="28"/>
        </w:rPr>
        <w:t>päevale eelnevaks päevaks</w:t>
      </w:r>
      <w:r w:rsidRPr="00BA6265">
        <w:rPr>
          <w:rFonts w:ascii="Times New Roman" w:eastAsia="Times New Roman" w:hAnsi="Times New Roman" w:cs="Times New Roman"/>
          <w:sz w:val="28"/>
          <w:szCs w:val="28"/>
        </w:rPr>
        <w:t>.</w:t>
      </w:r>
    </w:p>
    <w:p w14:paraId="195067AC" w14:textId="4B514146" w:rsidR="00777264" w:rsidRPr="009C6671" w:rsidRDefault="00777264" w:rsidP="009C6671">
      <w:pPr>
        <w:pStyle w:val="ListParagraph"/>
        <w:numPr>
          <w:ilvl w:val="0"/>
          <w:numId w:val="12"/>
        </w:numPr>
        <w:spacing w:after="120" w:line="360" w:lineRule="auto"/>
        <w:ind w:left="714" w:hanging="357"/>
        <w:rPr>
          <w:rFonts w:ascii="Times New Roman" w:eastAsia="Times New Roman" w:hAnsi="Times New Roman" w:cs="Times New Roman"/>
          <w:sz w:val="28"/>
          <w:szCs w:val="28"/>
          <w:u w:val="single"/>
        </w:rPr>
      </w:pPr>
      <w:r w:rsidRPr="009C6671">
        <w:rPr>
          <w:rFonts w:ascii="Times New Roman" w:eastAsia="Times New Roman" w:hAnsi="Times New Roman" w:cs="Times New Roman"/>
          <w:sz w:val="28"/>
          <w:szCs w:val="28"/>
        </w:rPr>
        <w:t xml:space="preserve">Suulise eksami täpne ajakava avaldatakse </w:t>
      </w:r>
      <w:proofErr w:type="spellStart"/>
      <w:r w:rsidRPr="009C6671">
        <w:rPr>
          <w:rFonts w:ascii="Times New Roman" w:eastAsia="Times New Roman" w:hAnsi="Times New Roman" w:cs="Times New Roman"/>
          <w:i/>
          <w:sz w:val="28"/>
          <w:szCs w:val="28"/>
        </w:rPr>
        <w:t>Moodle’</w:t>
      </w:r>
      <w:r w:rsidRPr="009C6671">
        <w:rPr>
          <w:rFonts w:ascii="Times New Roman" w:eastAsia="Times New Roman" w:hAnsi="Times New Roman" w:cs="Times New Roman"/>
          <w:sz w:val="28"/>
          <w:szCs w:val="28"/>
        </w:rPr>
        <w:t>is</w:t>
      </w:r>
      <w:proofErr w:type="spellEnd"/>
      <w:r w:rsidRPr="009C6671">
        <w:rPr>
          <w:rFonts w:ascii="Times New Roman" w:eastAsia="Times New Roman" w:hAnsi="Times New Roman" w:cs="Times New Roman"/>
          <w:sz w:val="28"/>
          <w:szCs w:val="28"/>
        </w:rPr>
        <w:t xml:space="preserve"> </w:t>
      </w:r>
      <w:r w:rsidR="001B7B52" w:rsidRPr="009C6671">
        <w:rPr>
          <w:rFonts w:ascii="Times New Roman" w:eastAsia="Times New Roman" w:hAnsi="Times New Roman" w:cs="Times New Roman"/>
          <w:sz w:val="28"/>
          <w:szCs w:val="28"/>
        </w:rPr>
        <w:t xml:space="preserve"> </w:t>
      </w:r>
      <w:r w:rsidR="00D747A0" w:rsidRPr="009C6671">
        <w:rPr>
          <w:rFonts w:ascii="Times New Roman" w:eastAsia="Times New Roman" w:hAnsi="Times New Roman" w:cs="Times New Roman"/>
          <w:sz w:val="28"/>
          <w:szCs w:val="28"/>
        </w:rPr>
        <w:t>31</w:t>
      </w:r>
      <w:r w:rsidRPr="009C6671">
        <w:rPr>
          <w:rFonts w:ascii="Times New Roman" w:eastAsia="Times New Roman" w:hAnsi="Times New Roman" w:cs="Times New Roman"/>
          <w:sz w:val="28"/>
          <w:szCs w:val="28"/>
        </w:rPr>
        <w:t xml:space="preserve">. mail. </w:t>
      </w:r>
    </w:p>
    <w:p w14:paraId="3CA5E376" w14:textId="1BC8A691" w:rsidR="00777264" w:rsidRDefault="00777264" w:rsidP="009C6671">
      <w:pPr>
        <w:pStyle w:val="ListParagraph"/>
        <w:numPr>
          <w:ilvl w:val="0"/>
          <w:numId w:val="12"/>
        </w:numPr>
        <w:spacing w:after="120" w:line="360" w:lineRule="auto"/>
        <w:ind w:left="714" w:hanging="357"/>
        <w:rPr>
          <w:rFonts w:ascii="Times New Roman" w:eastAsia="Times New Roman" w:hAnsi="Times New Roman" w:cs="Times New Roman"/>
          <w:sz w:val="28"/>
          <w:szCs w:val="28"/>
        </w:rPr>
      </w:pPr>
      <w:r>
        <w:rPr>
          <w:rFonts w:ascii="Times New Roman" w:eastAsia="Times New Roman" w:hAnsi="Times New Roman" w:cs="Times New Roman"/>
          <w:b/>
          <w:sz w:val="28"/>
          <w:szCs w:val="28"/>
        </w:rPr>
        <w:t>Suuline eksam</w:t>
      </w:r>
      <w:r>
        <w:rPr>
          <w:rFonts w:ascii="Times New Roman" w:eastAsia="Times New Roman" w:hAnsi="Times New Roman" w:cs="Times New Roman"/>
          <w:sz w:val="28"/>
          <w:szCs w:val="28"/>
        </w:rPr>
        <w:t xml:space="preserve"> toimub </w:t>
      </w:r>
      <w:r w:rsidR="00AB47E4">
        <w:rPr>
          <w:rFonts w:ascii="Times New Roman" w:eastAsia="Times New Roman" w:hAnsi="Times New Roman" w:cs="Times New Roman"/>
          <w:sz w:val="28"/>
          <w:szCs w:val="28"/>
        </w:rPr>
        <w:t>3. ja 4. juunil 2024</w:t>
      </w:r>
      <w:r w:rsidR="00205983">
        <w:rPr>
          <w:rFonts w:ascii="Times New Roman" w:eastAsia="Times New Roman" w:hAnsi="Times New Roman" w:cs="Times New Roman"/>
          <w:sz w:val="28"/>
          <w:szCs w:val="28"/>
        </w:rPr>
        <w:t xml:space="preserve">. </w:t>
      </w:r>
    </w:p>
    <w:p w14:paraId="1DB979EE" w14:textId="18526BAE" w:rsidR="00205983" w:rsidRPr="00C855E9" w:rsidRDefault="00205983" w:rsidP="00402075">
      <w:pPr>
        <w:pStyle w:val="ListParagraph"/>
        <w:numPr>
          <w:ilvl w:val="0"/>
          <w:numId w:val="13"/>
        </w:numPr>
        <w:spacing w:after="120" w:line="240" w:lineRule="auto"/>
        <w:jc w:val="both"/>
        <w:rPr>
          <w:rFonts w:ascii="Times New Roman" w:eastAsia="Times New Roman" w:hAnsi="Times New Roman" w:cs="Times New Roman"/>
          <w:sz w:val="28"/>
          <w:szCs w:val="28"/>
          <w:u w:val="single"/>
        </w:rPr>
      </w:pPr>
      <w:r w:rsidRPr="417E4860">
        <w:rPr>
          <w:rFonts w:ascii="Times New Roman" w:eastAsia="Times New Roman" w:hAnsi="Times New Roman" w:cs="Times New Roman"/>
          <w:sz w:val="28"/>
          <w:szCs w:val="28"/>
        </w:rPr>
        <w:t xml:space="preserve">Eksami sooritaja siseneb ettevalmistusruumi </w:t>
      </w:r>
      <w:r w:rsidRPr="00B845FC">
        <w:rPr>
          <w:rFonts w:ascii="Times New Roman" w:eastAsia="Times New Roman" w:hAnsi="Times New Roman" w:cs="Times New Roman"/>
          <w:sz w:val="28"/>
          <w:szCs w:val="28"/>
        </w:rPr>
        <w:t>B</w:t>
      </w:r>
      <w:r w:rsidR="00B845FC">
        <w:rPr>
          <w:rFonts w:ascii="Times New Roman" w:eastAsia="Times New Roman" w:hAnsi="Times New Roman" w:cs="Times New Roman"/>
          <w:sz w:val="28"/>
          <w:szCs w:val="28"/>
        </w:rPr>
        <w:t>246</w:t>
      </w:r>
      <w:r>
        <w:rPr>
          <w:rFonts w:ascii="Times New Roman" w:eastAsia="Times New Roman" w:hAnsi="Times New Roman" w:cs="Times New Roman"/>
          <w:sz w:val="28"/>
          <w:szCs w:val="28"/>
        </w:rPr>
        <w:t xml:space="preserve"> </w:t>
      </w:r>
      <w:r w:rsidRPr="417E4860">
        <w:rPr>
          <w:rFonts w:ascii="Times New Roman" w:eastAsia="Times New Roman" w:hAnsi="Times New Roman" w:cs="Times New Roman"/>
          <w:sz w:val="28"/>
          <w:szCs w:val="28"/>
        </w:rPr>
        <w:t>selleks ettenähtud ajal. Seal saab ta suulise eksami küsimus</w:t>
      </w:r>
      <w:r>
        <w:rPr>
          <w:rFonts w:ascii="Times New Roman" w:eastAsia="Times New Roman" w:hAnsi="Times New Roman" w:cs="Times New Roman"/>
          <w:sz w:val="28"/>
          <w:szCs w:val="28"/>
        </w:rPr>
        <w:t>e</w:t>
      </w:r>
      <w:r w:rsidRPr="417E4860">
        <w:rPr>
          <w:rFonts w:ascii="Times New Roman" w:eastAsia="Times New Roman" w:hAnsi="Times New Roman" w:cs="Times New Roman"/>
          <w:sz w:val="28"/>
          <w:szCs w:val="28"/>
        </w:rPr>
        <w:t xml:space="preserve"> ning valmistub vastamiseks 60 minuti jooksul. </w:t>
      </w:r>
    </w:p>
    <w:p w14:paraId="6F876B70" w14:textId="69524614" w:rsidR="00205983" w:rsidRPr="00E61AEE" w:rsidRDefault="00205983" w:rsidP="00D747A0">
      <w:pPr>
        <w:pStyle w:val="ListParagraph"/>
        <w:numPr>
          <w:ilvl w:val="0"/>
          <w:numId w:val="13"/>
        </w:numPr>
        <w:spacing w:after="120" w:line="240" w:lineRule="auto"/>
        <w:jc w:val="both"/>
        <w:rPr>
          <w:rFonts w:ascii="Times New Roman" w:eastAsia="Times New Roman" w:hAnsi="Times New Roman" w:cs="Times New Roman"/>
          <w:sz w:val="28"/>
          <w:szCs w:val="28"/>
          <w:u w:val="single"/>
        </w:rPr>
      </w:pPr>
      <w:r w:rsidRPr="53D8820F">
        <w:rPr>
          <w:rFonts w:ascii="Times New Roman" w:eastAsia="Times New Roman" w:hAnsi="Times New Roman" w:cs="Times New Roman"/>
          <w:sz w:val="28"/>
          <w:szCs w:val="28"/>
        </w:rPr>
        <w:t xml:space="preserve">Seejärel toimub vestlus eksamikomisjoniga </w:t>
      </w:r>
      <w:r>
        <w:rPr>
          <w:rFonts w:ascii="Times New Roman" w:eastAsia="Times New Roman" w:hAnsi="Times New Roman" w:cs="Times New Roman"/>
          <w:sz w:val="28"/>
          <w:szCs w:val="28"/>
        </w:rPr>
        <w:t>4</w:t>
      </w:r>
      <w:r w:rsidRPr="53D8820F">
        <w:rPr>
          <w:rFonts w:ascii="Times New Roman" w:eastAsia="Times New Roman" w:hAnsi="Times New Roman" w:cs="Times New Roman"/>
          <w:sz w:val="28"/>
          <w:szCs w:val="28"/>
        </w:rPr>
        <w:t>5 minuti jooksul (</w:t>
      </w:r>
      <w:r w:rsidR="0025155A">
        <w:rPr>
          <w:rFonts w:ascii="Times New Roman" w:eastAsia="Times New Roman" w:hAnsi="Times New Roman" w:cs="Times New Roman"/>
          <w:sz w:val="28"/>
          <w:szCs w:val="28"/>
        </w:rPr>
        <w:t xml:space="preserve">eripedagoogika eriala üliõpilased: </w:t>
      </w:r>
      <w:r w:rsidRPr="53D8820F">
        <w:rPr>
          <w:rFonts w:ascii="Times New Roman" w:eastAsia="Times New Roman" w:hAnsi="Times New Roman" w:cs="Times New Roman"/>
          <w:sz w:val="28"/>
          <w:szCs w:val="28"/>
        </w:rPr>
        <w:t>küsimus</w:t>
      </w:r>
      <w:r>
        <w:rPr>
          <w:rFonts w:ascii="Times New Roman" w:eastAsia="Times New Roman" w:hAnsi="Times New Roman" w:cs="Times New Roman"/>
          <w:sz w:val="28"/>
          <w:szCs w:val="28"/>
        </w:rPr>
        <w:t>ed</w:t>
      </w:r>
      <w:r w:rsidRPr="53D8820F">
        <w:rPr>
          <w:rFonts w:ascii="Times New Roman" w:eastAsia="Times New Roman" w:hAnsi="Times New Roman" w:cs="Times New Roman"/>
          <w:sz w:val="28"/>
          <w:szCs w:val="28"/>
        </w:rPr>
        <w:t xml:space="preserve"> juhtumikäsitluse kohta </w:t>
      </w:r>
      <w:r w:rsidR="00D747A0">
        <w:rPr>
          <w:rFonts w:ascii="Times New Roman" w:eastAsia="Times New Roman" w:hAnsi="Times New Roman" w:cs="Times New Roman"/>
          <w:sz w:val="28"/>
          <w:szCs w:val="28"/>
        </w:rPr>
        <w:t>ja eksamiküsimus</w:t>
      </w:r>
      <w:r w:rsidR="0025155A">
        <w:rPr>
          <w:rFonts w:ascii="Times New Roman" w:eastAsia="Times New Roman" w:hAnsi="Times New Roman" w:cs="Times New Roman"/>
          <w:sz w:val="28"/>
          <w:szCs w:val="28"/>
        </w:rPr>
        <w:t>; logopeedia eriala üliõpilased: 2 eksamiküsimust</w:t>
      </w:r>
      <w:r w:rsidR="00D747A0">
        <w:rPr>
          <w:rFonts w:ascii="Times New Roman" w:eastAsia="Times New Roman" w:hAnsi="Times New Roman" w:cs="Times New Roman"/>
          <w:sz w:val="28"/>
          <w:szCs w:val="28"/>
        </w:rPr>
        <w:t>) eksamiruumis.</w:t>
      </w:r>
      <w:r w:rsidR="00D747A0">
        <w:rPr>
          <w:rFonts w:ascii="Times New Roman" w:eastAsia="Times New Roman" w:hAnsi="Times New Roman" w:cs="Times New Roman"/>
          <w:sz w:val="28"/>
          <w:szCs w:val="28"/>
        </w:rPr>
        <w:br/>
        <w:t xml:space="preserve">Eksam toimub </w:t>
      </w:r>
      <w:r w:rsidR="00B845FC" w:rsidRPr="00D747A0">
        <w:rPr>
          <w:rFonts w:ascii="Times New Roman" w:eastAsia="Times New Roman" w:hAnsi="Times New Roman" w:cs="Times New Roman"/>
          <w:sz w:val="28"/>
          <w:szCs w:val="28"/>
          <w:u w:val="single"/>
        </w:rPr>
        <w:t>3.</w:t>
      </w:r>
      <w:r w:rsidR="00D747A0">
        <w:rPr>
          <w:rFonts w:ascii="Times New Roman" w:eastAsia="Times New Roman" w:hAnsi="Times New Roman" w:cs="Times New Roman"/>
          <w:sz w:val="28"/>
          <w:szCs w:val="28"/>
          <w:u w:val="single"/>
        </w:rPr>
        <w:t> </w:t>
      </w:r>
      <w:r w:rsidR="00B845FC" w:rsidRPr="00D747A0">
        <w:rPr>
          <w:rFonts w:ascii="Times New Roman" w:eastAsia="Times New Roman" w:hAnsi="Times New Roman" w:cs="Times New Roman"/>
          <w:sz w:val="28"/>
          <w:szCs w:val="28"/>
          <w:u w:val="single"/>
        </w:rPr>
        <w:t>juunil</w:t>
      </w:r>
      <w:r w:rsidR="00B845FC">
        <w:rPr>
          <w:rFonts w:ascii="Times New Roman" w:eastAsia="Times New Roman" w:hAnsi="Times New Roman" w:cs="Times New Roman"/>
          <w:sz w:val="28"/>
          <w:szCs w:val="28"/>
        </w:rPr>
        <w:t xml:space="preserve"> </w:t>
      </w:r>
      <w:r w:rsidR="00D007CF">
        <w:rPr>
          <w:rFonts w:ascii="Times New Roman" w:eastAsia="Times New Roman" w:hAnsi="Times New Roman" w:cs="Times New Roman"/>
          <w:sz w:val="28"/>
          <w:szCs w:val="28"/>
        </w:rPr>
        <w:t>e</w:t>
      </w:r>
      <w:r>
        <w:rPr>
          <w:rFonts w:ascii="Times New Roman" w:eastAsia="Times New Roman" w:hAnsi="Times New Roman" w:cs="Times New Roman"/>
          <w:sz w:val="28"/>
          <w:szCs w:val="28"/>
        </w:rPr>
        <w:t xml:space="preserve">ripedagoogika eriala üliõpilastele ruumis </w:t>
      </w:r>
      <w:r w:rsidR="00B845FC">
        <w:rPr>
          <w:rFonts w:ascii="Times New Roman" w:eastAsia="Times New Roman" w:hAnsi="Times New Roman" w:cs="Times New Roman"/>
          <w:sz w:val="28"/>
          <w:szCs w:val="28"/>
        </w:rPr>
        <w:t>B151</w:t>
      </w:r>
      <w:r>
        <w:rPr>
          <w:rFonts w:ascii="Times New Roman" w:eastAsia="Times New Roman" w:hAnsi="Times New Roman" w:cs="Times New Roman"/>
          <w:sz w:val="28"/>
          <w:szCs w:val="28"/>
        </w:rPr>
        <w:t xml:space="preserve">, logopeedia eriala üliõpilastele ruumis </w:t>
      </w:r>
      <w:r w:rsidR="00D747A0">
        <w:rPr>
          <w:rFonts w:ascii="Times New Roman" w:eastAsia="Times New Roman" w:hAnsi="Times New Roman" w:cs="Times New Roman"/>
          <w:sz w:val="28"/>
          <w:szCs w:val="28"/>
        </w:rPr>
        <w:t>A202;</w:t>
      </w:r>
      <w:r w:rsidR="00D747A0">
        <w:rPr>
          <w:rFonts w:ascii="Times New Roman" w:eastAsia="Times New Roman" w:hAnsi="Times New Roman" w:cs="Times New Roman"/>
          <w:sz w:val="28"/>
          <w:szCs w:val="28"/>
        </w:rPr>
        <w:br/>
      </w:r>
      <w:r w:rsidR="00B845FC" w:rsidRPr="00D747A0">
        <w:rPr>
          <w:rFonts w:ascii="Times New Roman" w:eastAsia="Times New Roman" w:hAnsi="Times New Roman" w:cs="Times New Roman"/>
          <w:sz w:val="28"/>
          <w:szCs w:val="28"/>
          <w:u w:val="single"/>
        </w:rPr>
        <w:t>4. juunil</w:t>
      </w:r>
      <w:r w:rsidR="00B845FC">
        <w:rPr>
          <w:rFonts w:ascii="Times New Roman" w:eastAsia="Times New Roman" w:hAnsi="Times New Roman" w:cs="Times New Roman"/>
          <w:sz w:val="28"/>
          <w:szCs w:val="28"/>
        </w:rPr>
        <w:t xml:space="preserve"> eripedagoogika eriala üliõpilastele ruumis </w:t>
      </w:r>
      <w:r w:rsidR="00D747A0">
        <w:rPr>
          <w:rFonts w:ascii="Times New Roman" w:eastAsia="Times New Roman" w:hAnsi="Times New Roman" w:cs="Times New Roman"/>
          <w:sz w:val="28"/>
          <w:szCs w:val="28"/>
        </w:rPr>
        <w:t>A201</w:t>
      </w:r>
      <w:r w:rsidR="00B845FC">
        <w:rPr>
          <w:rFonts w:ascii="Times New Roman" w:eastAsia="Times New Roman" w:hAnsi="Times New Roman" w:cs="Times New Roman"/>
          <w:sz w:val="28"/>
          <w:szCs w:val="28"/>
        </w:rPr>
        <w:t xml:space="preserve">, logopeedia eriala üliõpilastele ruumis </w:t>
      </w:r>
      <w:r w:rsidR="00D747A0" w:rsidRPr="00D747A0">
        <w:rPr>
          <w:rFonts w:ascii="Times New Roman" w:eastAsia="Times New Roman" w:hAnsi="Times New Roman" w:cs="Times New Roman"/>
          <w:sz w:val="28"/>
          <w:szCs w:val="28"/>
        </w:rPr>
        <w:t>B151</w:t>
      </w:r>
      <w:r w:rsidR="00D747A0">
        <w:rPr>
          <w:rFonts w:ascii="Times New Roman" w:eastAsia="Times New Roman" w:hAnsi="Times New Roman" w:cs="Times New Roman"/>
          <w:sz w:val="28"/>
          <w:szCs w:val="28"/>
        </w:rPr>
        <w:t>.</w:t>
      </w:r>
    </w:p>
    <w:p w14:paraId="1D16A05A" w14:textId="77777777" w:rsidR="00777264" w:rsidRPr="00C855E9" w:rsidRDefault="00777264" w:rsidP="00777264">
      <w:pPr>
        <w:spacing w:after="120" w:line="240" w:lineRule="auto"/>
        <w:ind w:left="7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Suulise eksami</w:t>
      </w:r>
      <w:r w:rsidRPr="00BA6265">
        <w:rPr>
          <w:rFonts w:ascii="Times New Roman" w:eastAsia="Times New Roman" w:hAnsi="Times New Roman" w:cs="Times New Roman"/>
          <w:sz w:val="28"/>
          <w:szCs w:val="28"/>
        </w:rPr>
        <w:t xml:space="preserve"> päeval</w:t>
      </w:r>
      <w:r>
        <w:rPr>
          <w:rFonts w:ascii="Times New Roman" w:eastAsia="Times New Roman" w:hAnsi="Times New Roman" w:cs="Times New Roman"/>
          <w:sz w:val="28"/>
          <w:szCs w:val="28"/>
        </w:rPr>
        <w:t xml:space="preserve"> palun tule kohale 10 minutit enne ajakavas määratud aega. Kaasa tuleb võtta kirjutusvahendid. Kaasas võib olla veepudel ja salvrätipakk. Üleriided tuleb jätta kappi või riidehoidu ning kott ja muud isiklikud esemed ettevalmistusruumis selleks ettenähtud kohta. </w:t>
      </w:r>
    </w:p>
    <w:p w14:paraId="08126228" w14:textId="77777777" w:rsidR="00777264" w:rsidRDefault="00777264" w:rsidP="00777264">
      <w:pPr>
        <w:spacing w:after="120" w:line="240" w:lineRule="auto"/>
        <w:ind w:left="720"/>
        <w:jc w:val="both"/>
        <w:rPr>
          <w:rFonts w:ascii="Times New Roman" w:eastAsia="Times New Roman" w:hAnsi="Times New Roman" w:cs="Times New Roman"/>
          <w:sz w:val="28"/>
          <w:szCs w:val="28"/>
          <w:u w:val="single"/>
        </w:rPr>
      </w:pPr>
    </w:p>
    <w:p w14:paraId="7110C19C" w14:textId="479E2A14" w:rsidR="00777264" w:rsidRPr="00E61AEE" w:rsidRDefault="00777264" w:rsidP="00777264">
      <w:pPr>
        <w:numPr>
          <w:ilvl w:val="0"/>
          <w:numId w:val="10"/>
        </w:numPr>
        <w:spacing w:after="12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Magistrieksami</w:t>
      </w:r>
      <w:r w:rsidRPr="00BA6265">
        <w:rPr>
          <w:rFonts w:ascii="Times New Roman" w:eastAsia="Times New Roman" w:hAnsi="Times New Roman" w:cs="Times New Roman"/>
          <w:b/>
          <w:sz w:val="28"/>
          <w:szCs w:val="28"/>
        </w:rPr>
        <w:t xml:space="preserve"> hinde kujunemisest</w:t>
      </w:r>
      <w:r w:rsidR="0025155A">
        <w:rPr>
          <w:rFonts w:ascii="Times New Roman" w:eastAsia="Times New Roman" w:hAnsi="Times New Roman" w:cs="Times New Roman"/>
          <w:b/>
          <w:sz w:val="28"/>
          <w:szCs w:val="28"/>
        </w:rPr>
        <w:t xml:space="preserve"> eripedagoogika eriala üliõpilastele</w:t>
      </w:r>
      <w:r w:rsidRPr="00BA6265">
        <w:rPr>
          <w:rFonts w:ascii="Times New Roman" w:eastAsia="Times New Roman" w:hAnsi="Times New Roman" w:cs="Times New Roman"/>
          <w:b/>
          <w:sz w:val="28"/>
          <w:szCs w:val="28"/>
        </w:rPr>
        <w:t>.</w:t>
      </w:r>
    </w:p>
    <w:p w14:paraId="2AE07290" w14:textId="6DD28AEA" w:rsidR="00777264" w:rsidRDefault="19B8462A" w:rsidP="00210D68">
      <w:pPr>
        <w:spacing w:after="120" w:line="240" w:lineRule="auto"/>
        <w:ind w:left="720"/>
        <w:contextualSpacing/>
        <w:jc w:val="both"/>
        <w:rPr>
          <w:rFonts w:ascii="Times New Roman" w:eastAsia="Times New Roman" w:hAnsi="Times New Roman" w:cs="Times New Roman"/>
          <w:sz w:val="28"/>
          <w:szCs w:val="28"/>
        </w:rPr>
      </w:pPr>
      <w:r w:rsidRPr="417E4860">
        <w:rPr>
          <w:rFonts w:ascii="Times New Roman" w:eastAsia="Times New Roman" w:hAnsi="Times New Roman" w:cs="Times New Roman"/>
          <w:sz w:val="28"/>
          <w:szCs w:val="28"/>
        </w:rPr>
        <w:t>Juhtumikäsitlust hindab magistrieksami komisjon</w:t>
      </w:r>
      <w:r w:rsidR="001C42A3">
        <w:rPr>
          <w:rFonts w:ascii="Times New Roman" w:eastAsia="Times New Roman" w:hAnsi="Times New Roman" w:cs="Times New Roman"/>
          <w:sz w:val="28"/>
          <w:szCs w:val="28"/>
        </w:rPr>
        <w:t>,</w:t>
      </w:r>
      <w:r w:rsidRPr="417E4860">
        <w:rPr>
          <w:rFonts w:ascii="Times New Roman" w:eastAsia="Times New Roman" w:hAnsi="Times New Roman" w:cs="Times New Roman"/>
          <w:sz w:val="28"/>
          <w:szCs w:val="28"/>
        </w:rPr>
        <w:t xml:space="preserve"> võttes arvesse nii kirjalikku juhtumikäsitlust kui vestlust sellest suulisel eksamil</w:t>
      </w:r>
      <w:r w:rsidR="2AE2712C" w:rsidRPr="417E4860">
        <w:rPr>
          <w:rFonts w:ascii="Times New Roman" w:eastAsia="Times New Roman" w:hAnsi="Times New Roman" w:cs="Times New Roman"/>
          <w:sz w:val="28"/>
          <w:szCs w:val="28"/>
        </w:rPr>
        <w:t>.</w:t>
      </w:r>
      <w:r w:rsidR="00777264" w:rsidRPr="417E4860">
        <w:rPr>
          <w:rFonts w:ascii="Times New Roman" w:eastAsia="Times New Roman" w:hAnsi="Times New Roman" w:cs="Times New Roman"/>
          <w:sz w:val="28"/>
          <w:szCs w:val="28"/>
        </w:rPr>
        <w:t xml:space="preserve"> </w:t>
      </w:r>
      <w:r w:rsidR="37AF9DF4" w:rsidRPr="417E4860">
        <w:rPr>
          <w:rFonts w:ascii="Times New Roman" w:eastAsia="Times New Roman" w:hAnsi="Times New Roman" w:cs="Times New Roman"/>
          <w:sz w:val="28"/>
          <w:szCs w:val="28"/>
        </w:rPr>
        <w:t xml:space="preserve">Suulist eksamit hindab komisjon üliõpilase eksamiküsimustele ja komisjoni lisaküsimustele vastamise põhjal. </w:t>
      </w:r>
      <w:r w:rsidR="00777264" w:rsidRPr="417E4860">
        <w:rPr>
          <w:rFonts w:ascii="Times New Roman" w:eastAsia="Times New Roman" w:hAnsi="Times New Roman" w:cs="Times New Roman"/>
          <w:sz w:val="28"/>
          <w:szCs w:val="28"/>
        </w:rPr>
        <w:t xml:space="preserve">Hindamise aluseks on mõlema osa puhul eksamile seatud väljundite saavutatus ja vastavus hindamiskriteeriumitele. Positiivse tulemuse jaoks on vajalik, et mõlemad eksami osad oleksid sooritatud positiivsele tulemusele. </w:t>
      </w:r>
      <w:r w:rsidR="6FEDECC1" w:rsidRPr="417E4860">
        <w:rPr>
          <w:rFonts w:ascii="Times New Roman" w:eastAsia="Times New Roman" w:hAnsi="Times New Roman" w:cs="Times New Roman"/>
          <w:sz w:val="28"/>
          <w:szCs w:val="28"/>
        </w:rPr>
        <w:t>Magistrieksami hinne lähtub punktisummast, mille üliõpilane on juhtumikäsitluse ja suulise eksami eest kokku saanud.</w:t>
      </w:r>
    </w:p>
    <w:p w14:paraId="7F97BF92" w14:textId="19C11616" w:rsidR="00777264" w:rsidRDefault="00777264" w:rsidP="00210D68">
      <w:pPr>
        <w:spacing w:after="120" w:line="240" w:lineRule="auto"/>
        <w:ind w:firstLine="708"/>
        <w:contextualSpacing/>
        <w:jc w:val="both"/>
        <w:rPr>
          <w:rFonts w:ascii="Times New Roman" w:eastAsia="Times New Roman" w:hAnsi="Times New Roman" w:cs="Times New Roman"/>
          <w:sz w:val="28"/>
          <w:szCs w:val="28"/>
        </w:rPr>
      </w:pPr>
      <w:r w:rsidRPr="53D8820F">
        <w:rPr>
          <w:rFonts w:ascii="Times New Roman" w:eastAsia="Times New Roman" w:hAnsi="Times New Roman" w:cs="Times New Roman"/>
          <w:sz w:val="28"/>
          <w:szCs w:val="28"/>
        </w:rPr>
        <w:lastRenderedPageBreak/>
        <w:t xml:space="preserve">Eksami tulemused tehakse </w:t>
      </w:r>
      <w:proofErr w:type="spellStart"/>
      <w:r w:rsidRPr="53D8820F">
        <w:rPr>
          <w:rFonts w:ascii="Times New Roman" w:eastAsia="Times New Roman" w:hAnsi="Times New Roman" w:cs="Times New Roman"/>
          <w:sz w:val="28"/>
          <w:szCs w:val="28"/>
        </w:rPr>
        <w:t>ÕISi</w:t>
      </w:r>
      <w:proofErr w:type="spellEnd"/>
      <w:r w:rsidRPr="53D8820F">
        <w:rPr>
          <w:rFonts w:ascii="Times New Roman" w:eastAsia="Times New Roman" w:hAnsi="Times New Roman" w:cs="Times New Roman"/>
          <w:sz w:val="28"/>
          <w:szCs w:val="28"/>
        </w:rPr>
        <w:t xml:space="preserve"> kaudu teatavaks </w:t>
      </w:r>
      <w:r w:rsidRPr="53D8820F">
        <w:rPr>
          <w:rFonts w:ascii="Times New Roman" w:eastAsia="Times New Roman" w:hAnsi="Times New Roman" w:cs="Times New Roman"/>
          <w:b/>
          <w:bCs/>
          <w:sz w:val="28"/>
          <w:szCs w:val="28"/>
        </w:rPr>
        <w:t>ühe tööpäeva jooksul</w:t>
      </w:r>
      <w:r w:rsidRPr="53D8820F">
        <w:rPr>
          <w:rFonts w:ascii="Times New Roman" w:eastAsia="Times New Roman" w:hAnsi="Times New Roman" w:cs="Times New Roman"/>
          <w:sz w:val="28"/>
          <w:szCs w:val="28"/>
        </w:rPr>
        <w:t xml:space="preserve"> eksami toimumisest.</w:t>
      </w:r>
    </w:p>
    <w:p w14:paraId="1F791526" w14:textId="54D358A3" w:rsidR="0025155A" w:rsidRPr="009C6671" w:rsidRDefault="0025155A" w:rsidP="009C6671">
      <w:pPr>
        <w:pStyle w:val="ListParagraph"/>
        <w:numPr>
          <w:ilvl w:val="0"/>
          <w:numId w:val="14"/>
        </w:numPr>
        <w:spacing w:after="0" w:line="240" w:lineRule="auto"/>
        <w:ind w:left="714" w:hanging="357"/>
        <w:rPr>
          <w:rFonts w:ascii="Times New Roman" w:eastAsia="Times New Roman" w:hAnsi="Times New Roman" w:cs="Times New Roman"/>
          <w:sz w:val="28"/>
          <w:szCs w:val="28"/>
        </w:rPr>
      </w:pPr>
      <w:r>
        <w:rPr>
          <w:rFonts w:ascii="Times New Roman" w:eastAsia="Times New Roman" w:hAnsi="Times New Roman" w:cs="Times New Roman"/>
          <w:b/>
          <w:sz w:val="28"/>
          <w:szCs w:val="28"/>
        </w:rPr>
        <w:t>Magistrieksami hinda kujunemisest logopeedia eriala üliõpilastele.</w:t>
      </w:r>
    </w:p>
    <w:p w14:paraId="4AFC35B0" w14:textId="0E2F9A1C" w:rsidR="0025155A" w:rsidRPr="009C6671" w:rsidRDefault="0025155A" w:rsidP="00210D68">
      <w:pPr>
        <w:spacing w:after="120" w:line="240" w:lineRule="auto"/>
        <w:ind w:left="720"/>
        <w:jc w:val="both"/>
        <w:rPr>
          <w:rFonts w:ascii="Times New Roman" w:eastAsia="Times New Roman" w:hAnsi="Times New Roman" w:cs="Times New Roman"/>
          <w:sz w:val="28"/>
          <w:szCs w:val="28"/>
        </w:rPr>
      </w:pPr>
      <w:r w:rsidRPr="0025155A">
        <w:rPr>
          <w:rFonts w:ascii="Times New Roman" w:eastAsia="Times New Roman" w:hAnsi="Times New Roman" w:cs="Times New Roman"/>
          <w:sz w:val="28"/>
          <w:szCs w:val="28"/>
        </w:rPr>
        <w:t xml:space="preserve">Eksami suulist osa </w:t>
      </w:r>
      <w:r>
        <w:rPr>
          <w:rFonts w:ascii="Times New Roman" w:eastAsia="Times New Roman" w:hAnsi="Times New Roman" w:cs="Times New Roman"/>
          <w:sz w:val="28"/>
          <w:szCs w:val="28"/>
        </w:rPr>
        <w:t xml:space="preserve">(2 eksamiküsimust) </w:t>
      </w:r>
      <w:r w:rsidRPr="0025155A">
        <w:rPr>
          <w:rFonts w:ascii="Times New Roman" w:eastAsia="Times New Roman" w:hAnsi="Times New Roman" w:cs="Times New Roman"/>
          <w:sz w:val="28"/>
          <w:szCs w:val="28"/>
        </w:rPr>
        <w:t>hindab magistrieksami komisjon. Hinne kujuneb vestluse alusel</w:t>
      </w:r>
      <w:r>
        <w:rPr>
          <w:rFonts w:ascii="Times New Roman" w:eastAsia="Times New Roman" w:hAnsi="Times New Roman" w:cs="Times New Roman"/>
          <w:sz w:val="28"/>
          <w:szCs w:val="28"/>
        </w:rPr>
        <w:t xml:space="preserve"> </w:t>
      </w:r>
      <w:r w:rsidRPr="0025155A">
        <w:rPr>
          <w:rFonts w:ascii="Times New Roman" w:eastAsia="Times New Roman" w:hAnsi="Times New Roman" w:cs="Times New Roman"/>
          <w:sz w:val="28"/>
          <w:szCs w:val="28"/>
        </w:rPr>
        <w:t>komisjoniga. Mõlemad küsimused peavad olema vastatud positiivsele hindele.</w:t>
      </w:r>
      <w:r>
        <w:rPr>
          <w:rFonts w:ascii="Times New Roman" w:eastAsia="Times New Roman" w:hAnsi="Times New Roman" w:cs="Times New Roman"/>
          <w:sz w:val="28"/>
          <w:szCs w:val="28"/>
        </w:rPr>
        <w:t xml:space="preserve"> Eksami tulemused tehakse </w:t>
      </w:r>
      <w:proofErr w:type="spellStart"/>
      <w:r>
        <w:rPr>
          <w:rFonts w:ascii="Times New Roman" w:eastAsia="Times New Roman" w:hAnsi="Times New Roman" w:cs="Times New Roman"/>
          <w:sz w:val="28"/>
          <w:szCs w:val="28"/>
        </w:rPr>
        <w:t>ÕISi</w:t>
      </w:r>
      <w:proofErr w:type="spellEnd"/>
      <w:r>
        <w:rPr>
          <w:rFonts w:ascii="Times New Roman" w:eastAsia="Times New Roman" w:hAnsi="Times New Roman" w:cs="Times New Roman"/>
          <w:sz w:val="28"/>
          <w:szCs w:val="28"/>
        </w:rPr>
        <w:t xml:space="preserve"> kaudu teatavaks </w:t>
      </w:r>
      <w:r>
        <w:rPr>
          <w:rFonts w:ascii="Times New Roman" w:eastAsia="Times New Roman" w:hAnsi="Times New Roman" w:cs="Times New Roman"/>
          <w:b/>
          <w:sz w:val="28"/>
          <w:szCs w:val="28"/>
        </w:rPr>
        <w:t>ühe tööpäeva jooksul</w:t>
      </w:r>
      <w:r>
        <w:rPr>
          <w:rFonts w:ascii="Times New Roman" w:eastAsia="Times New Roman" w:hAnsi="Times New Roman" w:cs="Times New Roman"/>
          <w:sz w:val="28"/>
          <w:szCs w:val="28"/>
        </w:rPr>
        <w:t xml:space="preserve"> eksami toimumisest.</w:t>
      </w:r>
    </w:p>
    <w:p w14:paraId="5C836281" w14:textId="48443D7C" w:rsidR="00777264" w:rsidRDefault="00777264" w:rsidP="53D8820F">
      <w:pPr>
        <w:spacing w:after="120" w:line="240" w:lineRule="auto"/>
        <w:rPr>
          <w:rFonts w:ascii="Times New Roman" w:eastAsia="Times New Roman" w:hAnsi="Times New Roman" w:cs="Times New Roman"/>
          <w:sz w:val="28"/>
          <w:szCs w:val="28"/>
        </w:rPr>
      </w:pPr>
    </w:p>
    <w:p w14:paraId="1E21FB07" w14:textId="7F183753" w:rsidR="00941F44" w:rsidRDefault="00941F44" w:rsidP="00941F44">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Haridusteaduste instituudi magistriõppe lõpuaktus toimub peahoone aulas </w:t>
      </w:r>
      <w:r w:rsidRPr="00941F44">
        <w:rPr>
          <w:rFonts w:ascii="Times New Roman" w:eastAsia="Times New Roman" w:hAnsi="Times New Roman" w:cs="Times New Roman"/>
          <w:b/>
          <w:sz w:val="28"/>
          <w:szCs w:val="28"/>
        </w:rPr>
        <w:t>19. juunil 202</w:t>
      </w:r>
      <w:r w:rsidR="00AB47E4">
        <w:rPr>
          <w:rFonts w:ascii="Times New Roman" w:eastAsia="Times New Roman" w:hAnsi="Times New Roman" w:cs="Times New Roman"/>
          <w:b/>
          <w:sz w:val="28"/>
          <w:szCs w:val="28"/>
        </w:rPr>
        <w:t>4</w:t>
      </w:r>
      <w:r w:rsidRPr="00941F44">
        <w:rPr>
          <w:rFonts w:ascii="Times New Roman" w:eastAsia="Times New Roman" w:hAnsi="Times New Roman" w:cs="Times New Roman"/>
          <w:b/>
          <w:sz w:val="28"/>
          <w:szCs w:val="28"/>
        </w:rPr>
        <w:t xml:space="preserve"> </w:t>
      </w:r>
      <w:r w:rsidRPr="00210D68">
        <w:rPr>
          <w:rFonts w:ascii="Times New Roman" w:eastAsia="Times New Roman" w:hAnsi="Times New Roman" w:cs="Times New Roman"/>
          <w:sz w:val="28"/>
          <w:szCs w:val="28"/>
        </w:rPr>
        <w:t>algusega</w:t>
      </w:r>
      <w:r w:rsidRPr="00941F44">
        <w:rPr>
          <w:rFonts w:ascii="Times New Roman" w:eastAsia="Times New Roman" w:hAnsi="Times New Roman" w:cs="Times New Roman"/>
          <w:b/>
          <w:sz w:val="28"/>
          <w:szCs w:val="28"/>
        </w:rPr>
        <w:t xml:space="preserve"> kl 1</w:t>
      </w:r>
      <w:r w:rsidR="00AB47E4">
        <w:rPr>
          <w:rFonts w:ascii="Times New Roman" w:eastAsia="Times New Roman" w:hAnsi="Times New Roman" w:cs="Times New Roman"/>
          <w:b/>
          <w:sz w:val="28"/>
          <w:szCs w:val="28"/>
        </w:rPr>
        <w:t>5</w:t>
      </w:r>
      <w:r w:rsidRPr="00941F44">
        <w:rPr>
          <w:rFonts w:ascii="Times New Roman" w:eastAsia="Times New Roman" w:hAnsi="Times New Roman" w:cs="Times New Roman"/>
          <w:b/>
          <w:sz w:val="28"/>
          <w:szCs w:val="28"/>
        </w:rPr>
        <w:t>.00</w:t>
      </w:r>
      <w:r>
        <w:rPr>
          <w:rFonts w:ascii="Times New Roman" w:eastAsia="Times New Roman" w:hAnsi="Times New Roman" w:cs="Times New Roman"/>
          <w:sz w:val="28"/>
          <w:szCs w:val="28"/>
        </w:rPr>
        <w:t>.</w:t>
      </w:r>
    </w:p>
    <w:p w14:paraId="3005301B" w14:textId="77777777" w:rsidR="00777264" w:rsidRDefault="00777264" w:rsidP="00C7325E">
      <w:pPr>
        <w:spacing w:after="0" w:line="240" w:lineRule="auto"/>
        <w:rPr>
          <w:rFonts w:ascii="Times New Roman" w:eastAsia="Times New Roman" w:hAnsi="Times New Roman" w:cs="Times New Roman"/>
          <w:b/>
          <w:sz w:val="28"/>
          <w:szCs w:val="28"/>
          <w:u w:val="single"/>
        </w:rPr>
      </w:pPr>
    </w:p>
    <w:sectPr w:rsidR="00777264" w:rsidSect="009C6671">
      <w:pgSz w:w="16838" w:h="11906" w:orient="landscape"/>
      <w:pgMar w:top="567" w:right="851" w:bottom="567" w:left="1134" w:header="720" w:footer="72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59900C5" w16cex:dateUtc="2023-05-05T13:31:56.651Z"/>
  <w16cex:commentExtensible w16cex:durableId="3C5F634B" w16cex:dateUtc="2023-05-05T13:33:55.027Z"/>
  <w16cex:commentExtensible w16cex:durableId="41E25310" w16cex:dateUtc="2023-05-05T13:36:12.824Z"/>
  <w16cex:commentExtensible w16cex:durableId="6DBC3694" w16cex:dateUtc="2023-05-05T16:14:02.021Z"/>
  <w16cex:commentExtensible w16cex:durableId="4BF9D17E" w16cex:dateUtc="2023-05-05T16:15:51.101Z"/>
  <w16cex:commentExtensible w16cex:durableId="2893AC70" w16cex:dateUtc="2023-05-05T16:17:21.857Z"/>
  <w16cex:commentExtensible w16cex:durableId="6F6283C3" w16cex:dateUtc="2023-05-05T16:18:58.541Z"/>
  <w16cex:commentExtensible w16cex:durableId="474934AA" w16cex:dateUtc="2023-05-05T16:19:47.99Z"/>
  <w16cex:commentExtensible w16cex:durableId="5512D532" w16cex:dateUtc="2023-05-05T16:20:09.831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7266"/>
    <w:multiLevelType w:val="hybridMultilevel"/>
    <w:tmpl w:val="2B54B33E"/>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07BA14F1"/>
    <w:multiLevelType w:val="multilevel"/>
    <w:tmpl w:val="EB9AF800"/>
    <w:numStyleLink w:val="Style1"/>
  </w:abstractNum>
  <w:abstractNum w:abstractNumId="2" w15:restartNumberingAfterBreak="0">
    <w:nsid w:val="0C11878E"/>
    <w:multiLevelType w:val="hybridMultilevel"/>
    <w:tmpl w:val="45B0E104"/>
    <w:lvl w:ilvl="0" w:tplc="05C46836">
      <w:start w:val="1"/>
      <w:numFmt w:val="bullet"/>
      <w:lvlText w:val=""/>
      <w:lvlJc w:val="left"/>
      <w:pPr>
        <w:ind w:left="720" w:hanging="360"/>
      </w:pPr>
      <w:rPr>
        <w:rFonts w:ascii="Symbol" w:hAnsi="Symbol" w:hint="default"/>
      </w:rPr>
    </w:lvl>
    <w:lvl w:ilvl="1" w:tplc="6C382502">
      <w:start w:val="1"/>
      <w:numFmt w:val="bullet"/>
      <w:lvlText w:val="o"/>
      <w:lvlJc w:val="left"/>
      <w:pPr>
        <w:ind w:left="1440" w:hanging="360"/>
      </w:pPr>
      <w:rPr>
        <w:rFonts w:ascii="Courier New" w:hAnsi="Courier New" w:hint="default"/>
      </w:rPr>
    </w:lvl>
    <w:lvl w:ilvl="2" w:tplc="344A51E2">
      <w:start w:val="1"/>
      <w:numFmt w:val="bullet"/>
      <w:lvlText w:val=""/>
      <w:lvlJc w:val="left"/>
      <w:pPr>
        <w:ind w:left="2160" w:hanging="360"/>
      </w:pPr>
      <w:rPr>
        <w:rFonts w:ascii="Wingdings" w:hAnsi="Wingdings" w:hint="default"/>
      </w:rPr>
    </w:lvl>
    <w:lvl w:ilvl="3" w:tplc="B5C833F0">
      <w:start w:val="1"/>
      <w:numFmt w:val="bullet"/>
      <w:lvlText w:val=""/>
      <w:lvlJc w:val="left"/>
      <w:pPr>
        <w:ind w:left="2880" w:hanging="360"/>
      </w:pPr>
      <w:rPr>
        <w:rFonts w:ascii="Symbol" w:hAnsi="Symbol" w:hint="default"/>
      </w:rPr>
    </w:lvl>
    <w:lvl w:ilvl="4" w:tplc="F7D685CE">
      <w:start w:val="1"/>
      <w:numFmt w:val="bullet"/>
      <w:lvlText w:val="o"/>
      <w:lvlJc w:val="left"/>
      <w:pPr>
        <w:ind w:left="3600" w:hanging="360"/>
      </w:pPr>
      <w:rPr>
        <w:rFonts w:ascii="Courier New" w:hAnsi="Courier New" w:hint="default"/>
      </w:rPr>
    </w:lvl>
    <w:lvl w:ilvl="5" w:tplc="C2DCE484">
      <w:start w:val="1"/>
      <w:numFmt w:val="bullet"/>
      <w:lvlText w:val=""/>
      <w:lvlJc w:val="left"/>
      <w:pPr>
        <w:ind w:left="4320" w:hanging="360"/>
      </w:pPr>
      <w:rPr>
        <w:rFonts w:ascii="Wingdings" w:hAnsi="Wingdings" w:hint="default"/>
      </w:rPr>
    </w:lvl>
    <w:lvl w:ilvl="6" w:tplc="3300F0E6">
      <w:start w:val="1"/>
      <w:numFmt w:val="bullet"/>
      <w:lvlText w:val=""/>
      <w:lvlJc w:val="left"/>
      <w:pPr>
        <w:ind w:left="5040" w:hanging="360"/>
      </w:pPr>
      <w:rPr>
        <w:rFonts w:ascii="Symbol" w:hAnsi="Symbol" w:hint="default"/>
      </w:rPr>
    </w:lvl>
    <w:lvl w:ilvl="7" w:tplc="43129E30">
      <w:start w:val="1"/>
      <w:numFmt w:val="bullet"/>
      <w:lvlText w:val="o"/>
      <w:lvlJc w:val="left"/>
      <w:pPr>
        <w:ind w:left="5760" w:hanging="360"/>
      </w:pPr>
      <w:rPr>
        <w:rFonts w:ascii="Courier New" w:hAnsi="Courier New" w:hint="default"/>
      </w:rPr>
    </w:lvl>
    <w:lvl w:ilvl="8" w:tplc="2ACE7EC8">
      <w:start w:val="1"/>
      <w:numFmt w:val="bullet"/>
      <w:lvlText w:val=""/>
      <w:lvlJc w:val="left"/>
      <w:pPr>
        <w:ind w:left="6480" w:hanging="360"/>
      </w:pPr>
      <w:rPr>
        <w:rFonts w:ascii="Wingdings" w:hAnsi="Wingdings" w:hint="default"/>
      </w:rPr>
    </w:lvl>
  </w:abstractNum>
  <w:abstractNum w:abstractNumId="3" w15:restartNumberingAfterBreak="0">
    <w:nsid w:val="11CF6713"/>
    <w:multiLevelType w:val="hybridMultilevel"/>
    <w:tmpl w:val="3BEC4D7A"/>
    <w:lvl w:ilvl="0" w:tplc="51F6B2E8">
      <w:start w:val="1"/>
      <w:numFmt w:val="bullet"/>
      <w:lvlText w:val=""/>
      <w:lvlJc w:val="left"/>
      <w:pPr>
        <w:ind w:left="2160" w:hanging="360"/>
      </w:pPr>
      <w:rPr>
        <w:rFonts w:ascii="Symbol" w:hAnsi="Symbol" w:hint="default"/>
      </w:rPr>
    </w:lvl>
    <w:lvl w:ilvl="1" w:tplc="CCF08EC0">
      <w:start w:val="1"/>
      <w:numFmt w:val="bullet"/>
      <w:lvlText w:val=""/>
      <w:lvlJc w:val="left"/>
      <w:pPr>
        <w:ind w:left="1440" w:hanging="360"/>
      </w:pPr>
      <w:rPr>
        <w:rFonts w:ascii="Symbol" w:hAnsi="Symbol" w:hint="default"/>
      </w:rPr>
    </w:lvl>
    <w:lvl w:ilvl="2" w:tplc="51F6B2E8">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B7081"/>
    <w:multiLevelType w:val="hybridMultilevel"/>
    <w:tmpl w:val="8C368C7A"/>
    <w:lvl w:ilvl="0" w:tplc="51F6B2E8">
      <w:start w:val="1"/>
      <w:numFmt w:val="bullet"/>
      <w:lvlText w:val=""/>
      <w:lvlJc w:val="left"/>
      <w:pPr>
        <w:ind w:left="2160" w:hanging="360"/>
      </w:pPr>
      <w:rPr>
        <w:rFonts w:ascii="Symbol" w:hAnsi="Symbol" w:hint="default"/>
      </w:rPr>
    </w:lvl>
    <w:lvl w:ilvl="1" w:tplc="04250003" w:tentative="1">
      <w:start w:val="1"/>
      <w:numFmt w:val="bullet"/>
      <w:lvlText w:val="o"/>
      <w:lvlJc w:val="left"/>
      <w:pPr>
        <w:ind w:left="2880" w:hanging="360"/>
      </w:pPr>
      <w:rPr>
        <w:rFonts w:ascii="Courier New" w:hAnsi="Courier New" w:cs="Courier New" w:hint="default"/>
      </w:rPr>
    </w:lvl>
    <w:lvl w:ilvl="2" w:tplc="04250005" w:tentative="1">
      <w:start w:val="1"/>
      <w:numFmt w:val="bullet"/>
      <w:lvlText w:val=""/>
      <w:lvlJc w:val="left"/>
      <w:pPr>
        <w:ind w:left="3600" w:hanging="360"/>
      </w:pPr>
      <w:rPr>
        <w:rFonts w:ascii="Wingdings" w:hAnsi="Wingdings" w:hint="default"/>
      </w:rPr>
    </w:lvl>
    <w:lvl w:ilvl="3" w:tplc="04250001" w:tentative="1">
      <w:start w:val="1"/>
      <w:numFmt w:val="bullet"/>
      <w:lvlText w:val=""/>
      <w:lvlJc w:val="left"/>
      <w:pPr>
        <w:ind w:left="4320" w:hanging="360"/>
      </w:pPr>
      <w:rPr>
        <w:rFonts w:ascii="Symbol" w:hAnsi="Symbol" w:hint="default"/>
      </w:rPr>
    </w:lvl>
    <w:lvl w:ilvl="4" w:tplc="04250003" w:tentative="1">
      <w:start w:val="1"/>
      <w:numFmt w:val="bullet"/>
      <w:lvlText w:val="o"/>
      <w:lvlJc w:val="left"/>
      <w:pPr>
        <w:ind w:left="5040" w:hanging="360"/>
      </w:pPr>
      <w:rPr>
        <w:rFonts w:ascii="Courier New" w:hAnsi="Courier New" w:cs="Courier New" w:hint="default"/>
      </w:rPr>
    </w:lvl>
    <w:lvl w:ilvl="5" w:tplc="04250005" w:tentative="1">
      <w:start w:val="1"/>
      <w:numFmt w:val="bullet"/>
      <w:lvlText w:val=""/>
      <w:lvlJc w:val="left"/>
      <w:pPr>
        <w:ind w:left="5760" w:hanging="360"/>
      </w:pPr>
      <w:rPr>
        <w:rFonts w:ascii="Wingdings" w:hAnsi="Wingdings" w:hint="default"/>
      </w:rPr>
    </w:lvl>
    <w:lvl w:ilvl="6" w:tplc="04250001" w:tentative="1">
      <w:start w:val="1"/>
      <w:numFmt w:val="bullet"/>
      <w:lvlText w:val=""/>
      <w:lvlJc w:val="left"/>
      <w:pPr>
        <w:ind w:left="6480" w:hanging="360"/>
      </w:pPr>
      <w:rPr>
        <w:rFonts w:ascii="Symbol" w:hAnsi="Symbol" w:hint="default"/>
      </w:rPr>
    </w:lvl>
    <w:lvl w:ilvl="7" w:tplc="04250003" w:tentative="1">
      <w:start w:val="1"/>
      <w:numFmt w:val="bullet"/>
      <w:lvlText w:val="o"/>
      <w:lvlJc w:val="left"/>
      <w:pPr>
        <w:ind w:left="7200" w:hanging="360"/>
      </w:pPr>
      <w:rPr>
        <w:rFonts w:ascii="Courier New" w:hAnsi="Courier New" w:cs="Courier New" w:hint="default"/>
      </w:rPr>
    </w:lvl>
    <w:lvl w:ilvl="8" w:tplc="04250005" w:tentative="1">
      <w:start w:val="1"/>
      <w:numFmt w:val="bullet"/>
      <w:lvlText w:val=""/>
      <w:lvlJc w:val="left"/>
      <w:pPr>
        <w:ind w:left="7920" w:hanging="360"/>
      </w:pPr>
      <w:rPr>
        <w:rFonts w:ascii="Wingdings" w:hAnsi="Wingdings" w:hint="default"/>
      </w:rPr>
    </w:lvl>
  </w:abstractNum>
  <w:abstractNum w:abstractNumId="5" w15:restartNumberingAfterBreak="0">
    <w:nsid w:val="1BC916AA"/>
    <w:multiLevelType w:val="multilevel"/>
    <w:tmpl w:val="EB9AF800"/>
    <w:numStyleLink w:val="Style1"/>
  </w:abstractNum>
  <w:abstractNum w:abstractNumId="6" w15:restartNumberingAfterBreak="0">
    <w:nsid w:val="1D3D760E"/>
    <w:multiLevelType w:val="hybridMultilevel"/>
    <w:tmpl w:val="E82ED85C"/>
    <w:lvl w:ilvl="0" w:tplc="2348CE68">
      <w:start w:val="1"/>
      <w:numFmt w:val="decimal"/>
      <w:lvlText w:val="%1."/>
      <w:lvlJc w:val="left"/>
      <w:pPr>
        <w:ind w:left="1800" w:hanging="360"/>
      </w:pPr>
      <w:rPr>
        <w:rFonts w:hint="default"/>
        <w:sz w:val="28"/>
      </w:rPr>
    </w:lvl>
    <w:lvl w:ilvl="1" w:tplc="04250019" w:tentative="1">
      <w:start w:val="1"/>
      <w:numFmt w:val="lowerLetter"/>
      <w:lvlText w:val="%2."/>
      <w:lvlJc w:val="left"/>
      <w:pPr>
        <w:ind w:left="2520" w:hanging="360"/>
      </w:pPr>
    </w:lvl>
    <w:lvl w:ilvl="2" w:tplc="0425001B" w:tentative="1">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7" w15:restartNumberingAfterBreak="0">
    <w:nsid w:val="31640EE8"/>
    <w:multiLevelType w:val="hybridMultilevel"/>
    <w:tmpl w:val="1F0C5A70"/>
    <w:lvl w:ilvl="0" w:tplc="CCF08EC0">
      <w:start w:val="1"/>
      <w:numFmt w:val="bullet"/>
      <w:lvlText w:val=""/>
      <w:lvlJc w:val="left"/>
      <w:pPr>
        <w:ind w:left="1080" w:hanging="360"/>
      </w:pPr>
      <w:rPr>
        <w:rFonts w:ascii="Symbol" w:hAnsi="Symbol" w:hint="default"/>
      </w:rPr>
    </w:lvl>
    <w:lvl w:ilvl="1" w:tplc="0D3ACD96">
      <w:start w:val="1"/>
      <w:numFmt w:val="bullet"/>
      <w:lvlText w:val="o"/>
      <w:lvlJc w:val="left"/>
      <w:pPr>
        <w:ind w:left="1800" w:hanging="360"/>
      </w:pPr>
      <w:rPr>
        <w:rFonts w:ascii="Courier New" w:hAnsi="Courier New" w:hint="default"/>
      </w:rPr>
    </w:lvl>
    <w:lvl w:ilvl="2" w:tplc="9A96EE2C">
      <w:start w:val="1"/>
      <w:numFmt w:val="bullet"/>
      <w:lvlText w:val=""/>
      <w:lvlJc w:val="left"/>
      <w:pPr>
        <w:ind w:left="2520" w:hanging="360"/>
      </w:pPr>
      <w:rPr>
        <w:rFonts w:ascii="Wingdings" w:hAnsi="Wingdings" w:hint="default"/>
      </w:rPr>
    </w:lvl>
    <w:lvl w:ilvl="3" w:tplc="97E254C6">
      <w:start w:val="1"/>
      <w:numFmt w:val="bullet"/>
      <w:lvlText w:val=""/>
      <w:lvlJc w:val="left"/>
      <w:pPr>
        <w:ind w:left="3240" w:hanging="360"/>
      </w:pPr>
      <w:rPr>
        <w:rFonts w:ascii="Symbol" w:hAnsi="Symbol" w:hint="default"/>
      </w:rPr>
    </w:lvl>
    <w:lvl w:ilvl="4" w:tplc="C9F2DB14">
      <w:start w:val="1"/>
      <w:numFmt w:val="bullet"/>
      <w:lvlText w:val="o"/>
      <w:lvlJc w:val="left"/>
      <w:pPr>
        <w:ind w:left="3960" w:hanging="360"/>
      </w:pPr>
      <w:rPr>
        <w:rFonts w:ascii="Courier New" w:hAnsi="Courier New" w:hint="default"/>
      </w:rPr>
    </w:lvl>
    <w:lvl w:ilvl="5" w:tplc="0A64E09C">
      <w:start w:val="1"/>
      <w:numFmt w:val="bullet"/>
      <w:lvlText w:val=""/>
      <w:lvlJc w:val="left"/>
      <w:pPr>
        <w:ind w:left="4680" w:hanging="360"/>
      </w:pPr>
      <w:rPr>
        <w:rFonts w:ascii="Wingdings" w:hAnsi="Wingdings" w:hint="default"/>
      </w:rPr>
    </w:lvl>
    <w:lvl w:ilvl="6" w:tplc="4C86288A">
      <w:start w:val="1"/>
      <w:numFmt w:val="bullet"/>
      <w:lvlText w:val=""/>
      <w:lvlJc w:val="left"/>
      <w:pPr>
        <w:ind w:left="5400" w:hanging="360"/>
      </w:pPr>
      <w:rPr>
        <w:rFonts w:ascii="Symbol" w:hAnsi="Symbol" w:hint="default"/>
      </w:rPr>
    </w:lvl>
    <w:lvl w:ilvl="7" w:tplc="7E3AFA4E">
      <w:start w:val="1"/>
      <w:numFmt w:val="bullet"/>
      <w:lvlText w:val="o"/>
      <w:lvlJc w:val="left"/>
      <w:pPr>
        <w:ind w:left="6120" w:hanging="360"/>
      </w:pPr>
      <w:rPr>
        <w:rFonts w:ascii="Courier New" w:hAnsi="Courier New" w:hint="default"/>
      </w:rPr>
    </w:lvl>
    <w:lvl w:ilvl="8" w:tplc="07E06B56">
      <w:start w:val="1"/>
      <w:numFmt w:val="bullet"/>
      <w:lvlText w:val=""/>
      <w:lvlJc w:val="left"/>
      <w:pPr>
        <w:ind w:left="6840" w:hanging="360"/>
      </w:pPr>
      <w:rPr>
        <w:rFonts w:ascii="Wingdings" w:hAnsi="Wingdings" w:hint="default"/>
      </w:rPr>
    </w:lvl>
  </w:abstractNum>
  <w:abstractNum w:abstractNumId="8" w15:restartNumberingAfterBreak="0">
    <w:nsid w:val="360C220F"/>
    <w:multiLevelType w:val="hybridMultilevel"/>
    <w:tmpl w:val="892AAB34"/>
    <w:lvl w:ilvl="0" w:tplc="51F6B2E8">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1F6B2E8">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EEA09"/>
    <w:multiLevelType w:val="hybridMultilevel"/>
    <w:tmpl w:val="7298C436"/>
    <w:lvl w:ilvl="0" w:tplc="DF08BCE4">
      <w:start w:val="1"/>
      <w:numFmt w:val="bullet"/>
      <w:lvlText w:val=""/>
      <w:lvlJc w:val="left"/>
      <w:pPr>
        <w:ind w:left="2136" w:hanging="360"/>
      </w:pPr>
      <w:rPr>
        <w:rFonts w:ascii="Wingdings" w:hAnsi="Wingdings" w:hint="default"/>
      </w:rPr>
    </w:lvl>
    <w:lvl w:ilvl="1" w:tplc="0D3ACD96">
      <w:start w:val="1"/>
      <w:numFmt w:val="bullet"/>
      <w:lvlText w:val="o"/>
      <w:lvlJc w:val="left"/>
      <w:pPr>
        <w:ind w:left="2856" w:hanging="360"/>
      </w:pPr>
      <w:rPr>
        <w:rFonts w:ascii="Courier New" w:hAnsi="Courier New" w:hint="default"/>
      </w:rPr>
    </w:lvl>
    <w:lvl w:ilvl="2" w:tplc="9A96EE2C">
      <w:start w:val="1"/>
      <w:numFmt w:val="bullet"/>
      <w:lvlText w:val=""/>
      <w:lvlJc w:val="left"/>
      <w:pPr>
        <w:ind w:left="3576" w:hanging="360"/>
      </w:pPr>
      <w:rPr>
        <w:rFonts w:ascii="Wingdings" w:hAnsi="Wingdings" w:hint="default"/>
      </w:rPr>
    </w:lvl>
    <w:lvl w:ilvl="3" w:tplc="97E254C6">
      <w:start w:val="1"/>
      <w:numFmt w:val="bullet"/>
      <w:lvlText w:val=""/>
      <w:lvlJc w:val="left"/>
      <w:pPr>
        <w:ind w:left="4296" w:hanging="360"/>
      </w:pPr>
      <w:rPr>
        <w:rFonts w:ascii="Symbol" w:hAnsi="Symbol" w:hint="default"/>
      </w:rPr>
    </w:lvl>
    <w:lvl w:ilvl="4" w:tplc="C9F2DB14">
      <w:start w:val="1"/>
      <w:numFmt w:val="bullet"/>
      <w:lvlText w:val="o"/>
      <w:lvlJc w:val="left"/>
      <w:pPr>
        <w:ind w:left="5016" w:hanging="360"/>
      </w:pPr>
      <w:rPr>
        <w:rFonts w:ascii="Courier New" w:hAnsi="Courier New" w:hint="default"/>
      </w:rPr>
    </w:lvl>
    <w:lvl w:ilvl="5" w:tplc="0A64E09C">
      <w:start w:val="1"/>
      <w:numFmt w:val="bullet"/>
      <w:lvlText w:val=""/>
      <w:lvlJc w:val="left"/>
      <w:pPr>
        <w:ind w:left="5736" w:hanging="360"/>
      </w:pPr>
      <w:rPr>
        <w:rFonts w:ascii="Wingdings" w:hAnsi="Wingdings" w:hint="default"/>
      </w:rPr>
    </w:lvl>
    <w:lvl w:ilvl="6" w:tplc="4C86288A">
      <w:start w:val="1"/>
      <w:numFmt w:val="bullet"/>
      <w:lvlText w:val=""/>
      <w:lvlJc w:val="left"/>
      <w:pPr>
        <w:ind w:left="6456" w:hanging="360"/>
      </w:pPr>
      <w:rPr>
        <w:rFonts w:ascii="Symbol" w:hAnsi="Symbol" w:hint="default"/>
      </w:rPr>
    </w:lvl>
    <w:lvl w:ilvl="7" w:tplc="7E3AFA4E">
      <w:start w:val="1"/>
      <w:numFmt w:val="bullet"/>
      <w:lvlText w:val="o"/>
      <w:lvlJc w:val="left"/>
      <w:pPr>
        <w:ind w:left="7176" w:hanging="360"/>
      </w:pPr>
      <w:rPr>
        <w:rFonts w:ascii="Courier New" w:hAnsi="Courier New" w:hint="default"/>
      </w:rPr>
    </w:lvl>
    <w:lvl w:ilvl="8" w:tplc="07E06B56">
      <w:start w:val="1"/>
      <w:numFmt w:val="bullet"/>
      <w:lvlText w:val=""/>
      <w:lvlJc w:val="left"/>
      <w:pPr>
        <w:ind w:left="7896" w:hanging="360"/>
      </w:pPr>
      <w:rPr>
        <w:rFonts w:ascii="Wingdings" w:hAnsi="Wingdings" w:hint="default"/>
      </w:rPr>
    </w:lvl>
  </w:abstractNum>
  <w:abstractNum w:abstractNumId="10" w15:restartNumberingAfterBreak="0">
    <w:nsid w:val="67810F36"/>
    <w:multiLevelType w:val="multilevel"/>
    <w:tmpl w:val="EB9AF800"/>
    <w:styleLink w:val="Style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A417F23"/>
    <w:multiLevelType w:val="hybridMultilevel"/>
    <w:tmpl w:val="EB9AF800"/>
    <w:lvl w:ilvl="0" w:tplc="965E2DAA">
      <w:start w:val="1"/>
      <w:numFmt w:val="bullet"/>
      <w:lvlText w:val=""/>
      <w:lvlJc w:val="left"/>
      <w:pPr>
        <w:ind w:left="720" w:hanging="360"/>
      </w:pPr>
      <w:rPr>
        <w:rFonts w:ascii="Symbol" w:hAnsi="Symbol" w:hint="default"/>
      </w:rPr>
    </w:lvl>
    <w:lvl w:ilvl="1" w:tplc="3A7E4342">
      <w:start w:val="1"/>
      <w:numFmt w:val="bullet"/>
      <w:lvlText w:val="o"/>
      <w:lvlJc w:val="left"/>
      <w:pPr>
        <w:ind w:left="1440" w:hanging="360"/>
      </w:pPr>
      <w:rPr>
        <w:rFonts w:ascii="Courier New" w:hAnsi="Courier New" w:cs="Courier New" w:hint="default"/>
      </w:rPr>
    </w:lvl>
    <w:lvl w:ilvl="2" w:tplc="C122B2A8">
      <w:start w:val="1"/>
      <w:numFmt w:val="bullet"/>
      <w:lvlText w:val=""/>
      <w:lvlJc w:val="left"/>
      <w:pPr>
        <w:ind w:left="2160" w:hanging="360"/>
      </w:pPr>
      <w:rPr>
        <w:rFonts w:ascii="Wingdings" w:hAnsi="Wingdings" w:hint="default"/>
      </w:rPr>
    </w:lvl>
    <w:lvl w:ilvl="3" w:tplc="45AC6D10" w:tentative="1">
      <w:start w:val="1"/>
      <w:numFmt w:val="bullet"/>
      <w:lvlText w:val=""/>
      <w:lvlJc w:val="left"/>
      <w:pPr>
        <w:ind w:left="2880" w:hanging="360"/>
      </w:pPr>
      <w:rPr>
        <w:rFonts w:ascii="Symbol" w:hAnsi="Symbol" w:hint="default"/>
      </w:rPr>
    </w:lvl>
    <w:lvl w:ilvl="4" w:tplc="8FF67D72" w:tentative="1">
      <w:start w:val="1"/>
      <w:numFmt w:val="bullet"/>
      <w:lvlText w:val="o"/>
      <w:lvlJc w:val="left"/>
      <w:pPr>
        <w:ind w:left="3600" w:hanging="360"/>
      </w:pPr>
      <w:rPr>
        <w:rFonts w:ascii="Courier New" w:hAnsi="Courier New" w:cs="Courier New" w:hint="default"/>
      </w:rPr>
    </w:lvl>
    <w:lvl w:ilvl="5" w:tplc="E9365BCC" w:tentative="1">
      <w:start w:val="1"/>
      <w:numFmt w:val="bullet"/>
      <w:lvlText w:val=""/>
      <w:lvlJc w:val="left"/>
      <w:pPr>
        <w:ind w:left="4320" w:hanging="360"/>
      </w:pPr>
      <w:rPr>
        <w:rFonts w:ascii="Wingdings" w:hAnsi="Wingdings" w:hint="default"/>
      </w:rPr>
    </w:lvl>
    <w:lvl w:ilvl="6" w:tplc="09E4DC72" w:tentative="1">
      <w:start w:val="1"/>
      <w:numFmt w:val="bullet"/>
      <w:lvlText w:val=""/>
      <w:lvlJc w:val="left"/>
      <w:pPr>
        <w:ind w:left="5040" w:hanging="360"/>
      </w:pPr>
      <w:rPr>
        <w:rFonts w:ascii="Symbol" w:hAnsi="Symbol" w:hint="default"/>
      </w:rPr>
    </w:lvl>
    <w:lvl w:ilvl="7" w:tplc="C5CEF5D8" w:tentative="1">
      <w:start w:val="1"/>
      <w:numFmt w:val="bullet"/>
      <w:lvlText w:val="o"/>
      <w:lvlJc w:val="left"/>
      <w:pPr>
        <w:ind w:left="5760" w:hanging="360"/>
      </w:pPr>
      <w:rPr>
        <w:rFonts w:ascii="Courier New" w:hAnsi="Courier New" w:cs="Courier New" w:hint="default"/>
      </w:rPr>
    </w:lvl>
    <w:lvl w:ilvl="8" w:tplc="E3445B3A" w:tentative="1">
      <w:start w:val="1"/>
      <w:numFmt w:val="bullet"/>
      <w:lvlText w:val=""/>
      <w:lvlJc w:val="left"/>
      <w:pPr>
        <w:ind w:left="6480" w:hanging="360"/>
      </w:pPr>
      <w:rPr>
        <w:rFonts w:ascii="Wingdings" w:hAnsi="Wingdings" w:hint="default"/>
      </w:rPr>
    </w:lvl>
  </w:abstractNum>
  <w:abstractNum w:abstractNumId="12" w15:restartNumberingAfterBreak="0">
    <w:nsid w:val="6DED6317"/>
    <w:multiLevelType w:val="hybridMultilevel"/>
    <w:tmpl w:val="DE60BB10"/>
    <w:lvl w:ilvl="0" w:tplc="04250001">
      <w:start w:val="1"/>
      <w:numFmt w:val="bullet"/>
      <w:lvlText w:val=""/>
      <w:lvlJc w:val="left"/>
      <w:pPr>
        <w:ind w:left="720" w:hanging="360"/>
      </w:pPr>
      <w:rPr>
        <w:rFonts w:ascii="Symbol" w:hAnsi="Symbol" w:hint="default"/>
      </w:rPr>
    </w:lvl>
    <w:lvl w:ilvl="1" w:tplc="51F6B2E8">
      <w:start w:val="1"/>
      <w:numFmt w:val="bullet"/>
      <w:lvlText w:val=""/>
      <w:lvlJc w:val="left"/>
      <w:pPr>
        <w:ind w:left="1440" w:hanging="360"/>
      </w:pPr>
      <w:rPr>
        <w:rFonts w:ascii="Symbol" w:hAnsi="Symbol"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1"/>
  </w:num>
  <w:num w:numId="4">
    <w:abstractNumId w:val="6"/>
  </w:num>
  <w:num w:numId="5">
    <w:abstractNumId w:val="8"/>
  </w:num>
  <w:num w:numId="6">
    <w:abstractNumId w:val="4"/>
  </w:num>
  <w:num w:numId="7">
    <w:abstractNumId w:val="10"/>
  </w:num>
  <w:num w:numId="8">
    <w:abstractNumId w:val="1"/>
  </w:num>
  <w:num w:numId="9">
    <w:abstractNumId w:val="1"/>
    <w:lvlOverride w:ilvl="0">
      <w:lvl w:ilvl="0">
        <w:start w:val="1"/>
        <w:numFmt w:val="bullet"/>
        <w:lvlText w:val=""/>
        <w:lvlJc w:val="left"/>
        <w:pPr>
          <w:ind w:left="720" w:hanging="360"/>
        </w:pPr>
        <w:rPr>
          <w:rFonts w:ascii="Symbol" w:hAnsi="Symbol" w:hint="default"/>
        </w:rPr>
      </w:lvl>
    </w:lvlOverride>
    <w:lvlOverride w:ilvl="1">
      <w:lvl w:ilvl="1">
        <w:start w:val="1"/>
        <w:numFmt w:val="bullet"/>
        <w:lvlText w:val=""/>
        <w:lvlJc w:val="left"/>
        <w:pPr>
          <w:ind w:left="1440" w:hanging="360"/>
        </w:pPr>
        <w:rPr>
          <w:rFonts w:ascii="Symbol" w:hAnsi="Symbol" w:hint="default"/>
        </w:rPr>
      </w:lvl>
    </w:lvlOverride>
    <w:lvlOverride w:ilvl="2">
      <w:lvl w:ilvl="2">
        <w:start w:val="1"/>
        <w:numFmt w:val="bullet"/>
        <w:lvlText w:val=""/>
        <w:lvlJc w:val="left"/>
        <w:pPr>
          <w:ind w:left="2160" w:hanging="360"/>
        </w:pPr>
        <w:rPr>
          <w:rFonts w:ascii="Symbol" w:hAnsi="Symbol"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abstractNumId w:val="5"/>
  </w:num>
  <w:num w:numId="11">
    <w:abstractNumId w:val="3"/>
  </w:num>
  <w:num w:numId="12">
    <w:abstractNumId w:val="1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65"/>
    <w:rsid w:val="00025780"/>
    <w:rsid w:val="001B7B52"/>
    <w:rsid w:val="001C42A3"/>
    <w:rsid w:val="001F5512"/>
    <w:rsid w:val="00205983"/>
    <w:rsid w:val="00210D68"/>
    <w:rsid w:val="0025155A"/>
    <w:rsid w:val="00293DA4"/>
    <w:rsid w:val="00402075"/>
    <w:rsid w:val="00443E27"/>
    <w:rsid w:val="004948E3"/>
    <w:rsid w:val="004E401E"/>
    <w:rsid w:val="005C75AB"/>
    <w:rsid w:val="0065656B"/>
    <w:rsid w:val="00702C70"/>
    <w:rsid w:val="007562DD"/>
    <w:rsid w:val="00777264"/>
    <w:rsid w:val="00816AF0"/>
    <w:rsid w:val="00941F44"/>
    <w:rsid w:val="009C6671"/>
    <w:rsid w:val="00AB47E4"/>
    <w:rsid w:val="00AD3F51"/>
    <w:rsid w:val="00B80AE9"/>
    <w:rsid w:val="00B845FC"/>
    <w:rsid w:val="00BA6265"/>
    <w:rsid w:val="00C7325E"/>
    <w:rsid w:val="00C85AF6"/>
    <w:rsid w:val="00CC5430"/>
    <w:rsid w:val="00D007CF"/>
    <w:rsid w:val="00D747A0"/>
    <w:rsid w:val="00D87E3B"/>
    <w:rsid w:val="01F829DA"/>
    <w:rsid w:val="0454392C"/>
    <w:rsid w:val="19B8462A"/>
    <w:rsid w:val="1F7BEDD3"/>
    <w:rsid w:val="23A62298"/>
    <w:rsid w:val="244F5EF6"/>
    <w:rsid w:val="26DDC35A"/>
    <w:rsid w:val="2A919EAE"/>
    <w:rsid w:val="2AE2712C"/>
    <w:rsid w:val="32EE5EAF"/>
    <w:rsid w:val="37AF9DF4"/>
    <w:rsid w:val="3CAAD73D"/>
    <w:rsid w:val="3E46A79E"/>
    <w:rsid w:val="3FE277FF"/>
    <w:rsid w:val="417E4860"/>
    <w:rsid w:val="4C2A6086"/>
    <w:rsid w:val="51B74D82"/>
    <w:rsid w:val="532F45B1"/>
    <w:rsid w:val="53D8820F"/>
    <w:rsid w:val="6BA2EE80"/>
    <w:rsid w:val="6FEDECC1"/>
    <w:rsid w:val="79ED17F4"/>
    <w:rsid w:val="7CF263A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99D9"/>
  <w15:chartTrackingRefBased/>
  <w15:docId w15:val="{99DE640E-FDE9-464B-A446-AD2CA298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6265"/>
    <w:rPr>
      <w:sz w:val="16"/>
      <w:szCs w:val="16"/>
    </w:rPr>
  </w:style>
  <w:style w:type="paragraph" w:styleId="CommentText">
    <w:name w:val="annotation text"/>
    <w:basedOn w:val="Normal"/>
    <w:link w:val="CommentTextChar"/>
    <w:uiPriority w:val="99"/>
    <w:semiHidden/>
    <w:unhideWhenUsed/>
    <w:rsid w:val="00BA626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A6265"/>
    <w:rPr>
      <w:rFonts w:ascii="Times New Roman" w:eastAsia="Times New Roman" w:hAnsi="Times New Roman" w:cs="Times New Roman"/>
      <w:sz w:val="20"/>
      <w:szCs w:val="20"/>
    </w:rPr>
  </w:style>
  <w:style w:type="numbering" w:customStyle="1" w:styleId="Style1">
    <w:name w:val="Style1"/>
    <w:uiPriority w:val="99"/>
    <w:rsid w:val="00BA6265"/>
    <w:pPr>
      <w:numPr>
        <w:numId w:val="7"/>
      </w:numPr>
    </w:pPr>
  </w:style>
  <w:style w:type="paragraph" w:styleId="BalloonText">
    <w:name w:val="Balloon Text"/>
    <w:basedOn w:val="Normal"/>
    <w:link w:val="BalloonTextChar"/>
    <w:uiPriority w:val="99"/>
    <w:semiHidden/>
    <w:unhideWhenUsed/>
    <w:rsid w:val="00BA6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26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5656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5656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7325E"/>
    <w:rPr>
      <w:color w:val="0563C1" w:themeColor="hyperlink"/>
      <w:u w:val="single"/>
    </w:rPr>
  </w:style>
  <w:style w:type="paragraph" w:styleId="ListParagraph">
    <w:name w:val="List Paragraph"/>
    <w:basedOn w:val="Normal"/>
    <w:uiPriority w:val="34"/>
    <w:qFormat/>
    <w:rsid w:val="00C7325E"/>
    <w:pPr>
      <w:ind w:left="720"/>
      <w:contextualSpacing/>
    </w:pPr>
  </w:style>
  <w:style w:type="character" w:styleId="FollowedHyperlink">
    <w:name w:val="FollowedHyperlink"/>
    <w:basedOn w:val="DefaultParagraphFont"/>
    <w:uiPriority w:val="99"/>
    <w:semiHidden/>
    <w:unhideWhenUsed/>
    <w:rsid w:val="004948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840e4662f1ca4412" Type="http://schemas.microsoft.com/office/2018/08/relationships/commentsExtensible" Target="commentsExtensible.xml"/><Relationship Id="rId5" Type="http://schemas.openxmlformats.org/officeDocument/2006/relationships/hyperlink" Target="https://haridus.ut.ee/sites/default/files/2023-11/Haridusteaduste_instituudi_l%C3%B5pueksamite_n%C3%B5uded_20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1060</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Tartu Ülikool</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Pärn</dc:creator>
  <cp:keywords/>
  <dc:description/>
  <cp:lastModifiedBy>Mari Pärn</cp:lastModifiedBy>
  <cp:revision>5</cp:revision>
  <dcterms:created xsi:type="dcterms:W3CDTF">2024-05-08T07:46:00Z</dcterms:created>
  <dcterms:modified xsi:type="dcterms:W3CDTF">2024-05-08T07:53:00Z</dcterms:modified>
</cp:coreProperties>
</file>